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C89C" w14:textId="1E216D5F" w:rsidR="009E08DC" w:rsidRDefault="1202D183" w:rsidP="07499B2D">
      <w:pPr>
        <w:pStyle w:val="NoSpacing"/>
        <w:jc w:val="center"/>
        <w:rPr>
          <w:rFonts w:ascii="Aptos" w:eastAsia="Aptos" w:hAnsi="Aptos" w:cs="Aptos"/>
          <w:color w:val="000000" w:themeColor="text1"/>
          <w:sz w:val="22"/>
          <w:szCs w:val="22"/>
        </w:rPr>
      </w:pPr>
      <w:r w:rsidRPr="07499B2D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Progyny Benefit Communication Resources</w:t>
      </w:r>
    </w:p>
    <w:p w14:paraId="47191DA9" w14:textId="00CEF011" w:rsidR="00B12EDF" w:rsidRDefault="00B12EDF" w:rsidP="04692006">
      <w:pPr>
        <w:pStyle w:val="NoSpacing"/>
        <w:jc w:val="center"/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Parent and Child Well-being Program</w:t>
      </w:r>
    </w:p>
    <w:p w14:paraId="51B75216" w14:textId="2AE24FB8" w:rsidR="1202D183" w:rsidRDefault="1202D183" w:rsidP="04692006">
      <w:pPr>
        <w:pStyle w:val="NoSpacing"/>
        <w:jc w:val="center"/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 w:rsidRPr="04692006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Childcare Support (June-August)</w:t>
      </w:r>
    </w:p>
    <w:p w14:paraId="115181F1" w14:textId="1AD565FE" w:rsidR="009E08DC" w:rsidRDefault="1202D183" w:rsidP="79353B10">
      <w:pPr>
        <w:pStyle w:val="NoSpacing"/>
        <w:jc w:val="center"/>
        <w:rPr>
          <w:rFonts w:ascii="Aptos" w:eastAsia="Aptos" w:hAnsi="Aptos" w:cs="Aptos"/>
          <w:color w:val="000000" w:themeColor="text1"/>
          <w:sz w:val="22"/>
          <w:szCs w:val="22"/>
        </w:rPr>
      </w:pPr>
      <w:r w:rsidRPr="79353B10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</w:t>
      </w:r>
    </w:p>
    <w:p w14:paraId="2DFA4C6F" w14:textId="1F9A1E6D" w:rsidR="009E08DC" w:rsidRDefault="093B8551" w:rsidP="0B1ADBCE">
      <w:pPr>
        <w:keepNext/>
        <w:keepLines/>
        <w:spacing w:line="278" w:lineRule="auto"/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</w:pPr>
      <w:r w:rsidRPr="0B1ADBC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As summer unfolds, </w:t>
      </w:r>
      <w:bookmarkStart w:id="0" w:name="_Int_raklAIYz"/>
      <w:r w:rsidR="14906DE4" w:rsidRPr="0B1ADBC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planning</w:t>
      </w:r>
      <w:bookmarkEnd w:id="0"/>
      <w:r w:rsidRPr="0B1ADBC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 upcoming childcare and school transitions can feel like a big task for many families.</w:t>
      </w:r>
      <w:r w:rsidR="1041FF1A" w:rsidRPr="0B1ADBC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 </w:t>
      </w:r>
      <w:r w:rsidR="2567366D" w:rsidRPr="0B1ADBC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W</w:t>
      </w:r>
      <w:r w:rsidR="5BF6C050" w:rsidRPr="0B1ADBC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e have created these sample communications </w:t>
      </w:r>
      <w:r w:rsidR="7B85AE2F" w:rsidRPr="0B1ADBC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to </w:t>
      </w:r>
      <w:r w:rsidR="7B85AE2F" w:rsidRPr="0B1ADBCE">
        <w:rPr>
          <w:rFonts w:ascii="Aptos" w:eastAsia="Aptos" w:hAnsi="Aptos" w:cs="Aptos"/>
          <w:b/>
          <w:bCs/>
          <w:i/>
          <w:iCs/>
          <w:color w:val="000000" w:themeColor="text1"/>
          <w:sz w:val="22"/>
          <w:szCs w:val="22"/>
        </w:rPr>
        <w:t>spotlight Progyny’s Parent and Child Well-being Program</w:t>
      </w:r>
      <w:r w:rsidR="3DB08727" w:rsidRPr="0B1ADBCE">
        <w:rPr>
          <w:rFonts w:ascii="Aptos" w:eastAsia="Aptos" w:hAnsi="Aptos" w:cs="Aptos"/>
          <w:b/>
          <w:bCs/>
          <w:i/>
          <w:iCs/>
          <w:color w:val="000000" w:themeColor="text1"/>
          <w:sz w:val="22"/>
          <w:szCs w:val="22"/>
        </w:rPr>
        <w:t>, which</w:t>
      </w:r>
      <w:r w:rsidR="282A5FCD" w:rsidRPr="0B1ADBCE">
        <w:rPr>
          <w:rFonts w:ascii="Aptos" w:eastAsia="Aptos" w:hAnsi="Aptos" w:cs="Aptos"/>
          <w:b/>
          <w:bCs/>
          <w:i/>
          <w:iCs/>
          <w:color w:val="000000" w:themeColor="text1"/>
          <w:sz w:val="22"/>
          <w:szCs w:val="22"/>
        </w:rPr>
        <w:t xml:space="preserve"> includes assistance </w:t>
      </w:r>
      <w:r w:rsidR="3DB08727" w:rsidRPr="0B1ADBCE">
        <w:rPr>
          <w:rFonts w:ascii="Aptos" w:eastAsia="Aptos" w:hAnsi="Aptos" w:cs="Aptos"/>
          <w:b/>
          <w:bCs/>
          <w:i/>
          <w:iCs/>
          <w:color w:val="000000" w:themeColor="text1"/>
          <w:sz w:val="22"/>
          <w:szCs w:val="22"/>
        </w:rPr>
        <w:t>c</w:t>
      </w:r>
      <w:r w:rsidR="607DA664" w:rsidRPr="0B1ADBCE">
        <w:rPr>
          <w:rFonts w:ascii="Aptos" w:eastAsia="Aptos" w:hAnsi="Aptos" w:cs="Aptos"/>
          <w:b/>
          <w:bCs/>
          <w:i/>
          <w:iCs/>
          <w:color w:val="000000" w:themeColor="text1"/>
          <w:sz w:val="22"/>
          <w:szCs w:val="22"/>
        </w:rPr>
        <w:t xml:space="preserve">oordinating </w:t>
      </w:r>
      <w:r w:rsidR="3DB08727" w:rsidRPr="0B1ADBCE">
        <w:rPr>
          <w:rFonts w:ascii="Aptos" w:eastAsia="Aptos" w:hAnsi="Aptos" w:cs="Aptos"/>
          <w:b/>
          <w:bCs/>
          <w:i/>
          <w:iCs/>
          <w:color w:val="000000" w:themeColor="text1"/>
          <w:sz w:val="22"/>
          <w:szCs w:val="22"/>
        </w:rPr>
        <w:t xml:space="preserve">childcare, </w:t>
      </w:r>
      <w:r w:rsidR="5BF6C050" w:rsidRPr="0B1ADBC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that you can copy and share with your </w:t>
      </w:r>
      <w:r w:rsidR="379A6843" w:rsidRPr="0B1ADBC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populations </w:t>
      </w:r>
      <w:r w:rsidR="5BF6C050" w:rsidRPr="0B1ADBC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on your internal communication channels such as company intranet, </w:t>
      </w:r>
      <w:r w:rsidR="7B29C408" w:rsidRPr="0B1ADBC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organization </w:t>
      </w:r>
      <w:r w:rsidR="5BF6C050" w:rsidRPr="0B1ADBC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newsletter, etc</w:t>
      </w:r>
      <w:r w:rsidR="3BB66D6A" w:rsidRPr="0B1ADBC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. </w:t>
      </w:r>
    </w:p>
    <w:p w14:paraId="7596BBE5" w14:textId="72FD8E6C" w:rsidR="78467949" w:rsidRDefault="78467949" w:rsidP="04692006">
      <w:pPr>
        <w:keepNext/>
        <w:keepLines/>
        <w:spacing w:line="278" w:lineRule="auto"/>
        <w:rPr>
          <w:rFonts w:ascii="Aptos" w:eastAsia="Aptos" w:hAnsi="Aptos" w:cs="Aptos"/>
          <w:b/>
          <w:bCs/>
          <w:i/>
          <w:iCs/>
          <w:color w:val="000000" w:themeColor="text1"/>
          <w:sz w:val="22"/>
          <w:szCs w:val="22"/>
        </w:rPr>
      </w:pPr>
      <w:r w:rsidRPr="04692006">
        <w:rPr>
          <w:rFonts w:ascii="Aptos" w:eastAsia="Aptos" w:hAnsi="Aptos" w:cs="Aptos"/>
          <w:b/>
          <w:bCs/>
          <w:i/>
          <w:iCs/>
          <w:color w:val="000000" w:themeColor="text1"/>
          <w:sz w:val="22"/>
          <w:szCs w:val="22"/>
        </w:rPr>
        <w:t xml:space="preserve">Please only share these resources if your population has access to Progyny’s Parent and Child Well-being Program. </w:t>
      </w:r>
    </w:p>
    <w:p w14:paraId="72CE2A65" w14:textId="4A0682FD" w:rsidR="009E08DC" w:rsidRDefault="1202D183" w:rsidP="04692006">
      <w:pPr>
        <w:keepNext/>
        <w:keepLines/>
        <w:spacing w:line="278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04692006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Please find:</w:t>
      </w:r>
      <w:r w:rsidR="7DB0C966" w:rsidRPr="04692006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 </w:t>
      </w:r>
    </w:p>
    <w:p w14:paraId="49353BC7" w14:textId="533D4328" w:rsidR="009E08DC" w:rsidRDefault="1202D183" w:rsidP="04692006">
      <w:pPr>
        <w:pStyle w:val="ListParagraph"/>
        <w:keepNext/>
        <w:keepLines/>
        <w:numPr>
          <w:ilvl w:val="0"/>
          <w:numId w:val="7"/>
        </w:numPr>
        <w:spacing w:after="0" w:line="278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04692006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A </w:t>
      </w:r>
      <w:r w:rsidRPr="04692006">
        <w:rPr>
          <w:rFonts w:ascii="Aptos" w:eastAsia="Aptos" w:hAnsi="Aptos" w:cs="Aptos"/>
          <w:b/>
          <w:bCs/>
          <w:i/>
          <w:iCs/>
          <w:color w:val="000000" w:themeColor="text1"/>
          <w:sz w:val="22"/>
          <w:szCs w:val="22"/>
        </w:rPr>
        <w:t xml:space="preserve">short description </w:t>
      </w:r>
      <w:r w:rsidRPr="04692006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you can post on your intranet/for any internal communications</w:t>
      </w:r>
    </w:p>
    <w:p w14:paraId="1647EAE8" w14:textId="53DFA0B0" w:rsidR="009E08DC" w:rsidRDefault="1202D183" w:rsidP="79353B10">
      <w:pPr>
        <w:pStyle w:val="ListParagraph"/>
        <w:keepNext/>
        <w:keepLines/>
        <w:numPr>
          <w:ilvl w:val="0"/>
          <w:numId w:val="7"/>
        </w:numPr>
        <w:spacing w:after="0" w:line="278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04692006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A</w:t>
      </w:r>
      <w:r w:rsidRPr="04692006">
        <w:rPr>
          <w:rFonts w:ascii="Aptos" w:eastAsia="Aptos" w:hAnsi="Aptos" w:cs="Aptos"/>
          <w:b/>
          <w:bCs/>
          <w:i/>
          <w:iCs/>
          <w:color w:val="000000" w:themeColor="text1"/>
          <w:sz w:val="22"/>
          <w:szCs w:val="22"/>
        </w:rPr>
        <w:t xml:space="preserve"> sample email </w:t>
      </w:r>
      <w:r w:rsidRPr="04692006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you can use for internal communication</w:t>
      </w:r>
    </w:p>
    <w:p w14:paraId="461E2E14" w14:textId="59A60B3C" w:rsidR="04692006" w:rsidRDefault="04692006" w:rsidP="04692006">
      <w:pPr>
        <w:keepNext/>
        <w:keepLines/>
        <w:spacing w:after="0" w:line="278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3BDE162C" w14:textId="63898FA2" w:rsidR="009E08DC" w:rsidRDefault="1202D183" w:rsidP="79353B10">
      <w:pPr>
        <w:keepNext/>
        <w:keepLines/>
        <w:spacing w:line="278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79353B10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Please keep in mind: </w:t>
      </w:r>
    </w:p>
    <w:p w14:paraId="023FB863" w14:textId="0DD11DA0" w:rsidR="009E08DC" w:rsidRDefault="1202D183" w:rsidP="79353B10">
      <w:pPr>
        <w:pStyle w:val="ListParagraph"/>
        <w:keepNext/>
        <w:keepLines/>
        <w:numPr>
          <w:ilvl w:val="0"/>
          <w:numId w:val="6"/>
        </w:numPr>
        <w:spacing w:after="0" w:line="278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79353B10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Download and save a copy to edit and share</w:t>
      </w:r>
    </w:p>
    <w:p w14:paraId="7195F260" w14:textId="2B72A36D" w:rsidR="009E08DC" w:rsidRDefault="1202D183" w:rsidP="04692006">
      <w:pPr>
        <w:pStyle w:val="ListParagraph"/>
        <w:keepNext/>
        <w:keepLines/>
        <w:numPr>
          <w:ilvl w:val="0"/>
          <w:numId w:val="6"/>
        </w:numPr>
        <w:spacing w:after="0" w:line="278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04692006">
        <w:rPr>
          <w:rFonts w:ascii="Aptos" w:eastAsia="Aptos" w:hAnsi="Aptos" w:cs="Aptos"/>
          <w:i/>
          <w:iCs/>
          <w:color w:val="000000" w:themeColor="text1"/>
          <w:sz w:val="22"/>
          <w:szCs w:val="22"/>
          <w:highlight w:val="yellow"/>
        </w:rPr>
        <w:t>We highlighted what is customizable</w:t>
      </w:r>
      <w:r w:rsidRPr="04692006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 based on your specific benefit offering to be updated prior to sharing</w:t>
      </w:r>
    </w:p>
    <w:p w14:paraId="18C1BD0B" w14:textId="662A8306" w:rsidR="009E08DC" w:rsidRDefault="1202D183" w:rsidP="04692006">
      <w:pPr>
        <w:pStyle w:val="ListParagraph"/>
        <w:keepNext/>
        <w:keepLines/>
        <w:numPr>
          <w:ilvl w:val="0"/>
          <w:numId w:val="6"/>
        </w:numPr>
        <w:spacing w:after="0" w:line="278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04692006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Please contact your Progyny representative if you need support or additional assets</w:t>
      </w:r>
    </w:p>
    <w:p w14:paraId="551EF5E2" w14:textId="76FD932B" w:rsidR="009E08DC" w:rsidRDefault="009E08DC" w:rsidP="04692006">
      <w:pPr>
        <w:keepNext/>
        <w:keepLines/>
        <w:pBdr>
          <w:bottom w:val="single" w:sz="12" w:space="1" w:color="000000"/>
        </w:pBdr>
        <w:spacing w:line="278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2C078E63" w14:textId="13958CD1" w:rsidR="009E08DC" w:rsidRDefault="009E08DC" w:rsidP="04692006">
      <w:pPr>
        <w:rPr>
          <w:sz w:val="22"/>
          <w:szCs w:val="22"/>
        </w:rPr>
      </w:pPr>
    </w:p>
    <w:p w14:paraId="1C080350" w14:textId="6466F180" w:rsidR="324BA75C" w:rsidRDefault="324BA75C" w:rsidP="0B1ADBCE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B1ADBCE">
        <w:rPr>
          <w:b/>
          <w:bCs/>
          <w:sz w:val="22"/>
          <w:szCs w:val="22"/>
        </w:rPr>
        <w:t>Short description</w:t>
      </w:r>
    </w:p>
    <w:p w14:paraId="2ED6044A" w14:textId="0D3DFC50" w:rsidR="4910ED05" w:rsidRDefault="4910ED05" w:rsidP="1F9E6F31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0B1ADBCE">
        <w:rPr>
          <w:sz w:val="22"/>
          <w:szCs w:val="22"/>
        </w:rPr>
        <w:t>As summer unfolds</w:t>
      </w:r>
      <w:r w:rsidR="4130FEA5" w:rsidRPr="0B1ADBCE">
        <w:rPr>
          <w:sz w:val="22"/>
          <w:szCs w:val="22"/>
        </w:rPr>
        <w:t xml:space="preserve"> and </w:t>
      </w:r>
      <w:r w:rsidR="54CB80D2" w:rsidRPr="0B1ADBCE">
        <w:rPr>
          <w:sz w:val="22"/>
          <w:szCs w:val="22"/>
        </w:rPr>
        <w:t>schedule</w:t>
      </w:r>
      <w:r w:rsidR="4130FEA5" w:rsidRPr="0B1ADBCE">
        <w:rPr>
          <w:sz w:val="22"/>
          <w:szCs w:val="22"/>
        </w:rPr>
        <w:t xml:space="preserve">s </w:t>
      </w:r>
      <w:r w:rsidR="03AAAED5" w:rsidRPr="0B1ADBCE">
        <w:rPr>
          <w:sz w:val="22"/>
          <w:szCs w:val="22"/>
        </w:rPr>
        <w:t>fill up</w:t>
      </w:r>
      <w:r w:rsidR="4130FEA5" w:rsidRPr="0B1ADBCE">
        <w:rPr>
          <w:sz w:val="22"/>
          <w:szCs w:val="22"/>
        </w:rPr>
        <w:t xml:space="preserve">, </w:t>
      </w:r>
      <w:r w:rsidR="638CB8E0" w:rsidRPr="0B1ADBCE">
        <w:rPr>
          <w:sz w:val="22"/>
          <w:szCs w:val="22"/>
        </w:rPr>
        <w:t>coordinating</w:t>
      </w:r>
      <w:r w:rsidR="71D76B73" w:rsidRPr="0B1ADBCE">
        <w:rPr>
          <w:sz w:val="22"/>
          <w:szCs w:val="22"/>
        </w:rPr>
        <w:t xml:space="preserve"> childcare </w:t>
      </w:r>
      <w:r w:rsidR="002C3516" w:rsidRPr="0B1ADBCE">
        <w:rPr>
          <w:sz w:val="22"/>
          <w:szCs w:val="22"/>
        </w:rPr>
        <w:t xml:space="preserve">and balancing work </w:t>
      </w:r>
      <w:r w:rsidR="71D76B73" w:rsidRPr="0B1ADBCE">
        <w:rPr>
          <w:sz w:val="22"/>
          <w:szCs w:val="22"/>
        </w:rPr>
        <w:t>can feel</w:t>
      </w:r>
      <w:r w:rsidR="74EBF850" w:rsidRPr="0B1ADBCE">
        <w:rPr>
          <w:sz w:val="22"/>
          <w:szCs w:val="22"/>
        </w:rPr>
        <w:t xml:space="preserve"> </w:t>
      </w:r>
      <w:r w:rsidR="33DCF47B" w:rsidRPr="0B1ADBCE">
        <w:rPr>
          <w:sz w:val="22"/>
          <w:szCs w:val="22"/>
        </w:rPr>
        <w:t>overwhelming</w:t>
      </w:r>
      <w:r w:rsidR="085D6CC1" w:rsidRPr="0B1ADBCE">
        <w:rPr>
          <w:sz w:val="22"/>
          <w:szCs w:val="22"/>
        </w:rPr>
        <w:t>.</w:t>
      </w:r>
      <w:r w:rsidR="3FFADFFD" w:rsidRPr="0B1ADBCE">
        <w:rPr>
          <w:sz w:val="22"/>
          <w:szCs w:val="22"/>
        </w:rPr>
        <w:t xml:space="preserve"> </w:t>
      </w:r>
      <w:r w:rsidR="1C92F6B9" w:rsidRPr="0B1ADBCE">
        <w:rPr>
          <w:sz w:val="22"/>
          <w:szCs w:val="22"/>
        </w:rPr>
        <w:t>W</w:t>
      </w:r>
      <w:r w:rsidR="1C92F6B9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e are proud to </w:t>
      </w:r>
      <w:r w:rsidR="17AB4308" w:rsidRPr="0B1ADBCE">
        <w:rPr>
          <w:rFonts w:ascii="Aptos" w:eastAsia="Aptos" w:hAnsi="Aptos" w:cs="Aptos"/>
          <w:color w:val="000000" w:themeColor="text1"/>
          <w:sz w:val="22"/>
          <w:szCs w:val="22"/>
        </w:rPr>
        <w:t>highlight</w:t>
      </w:r>
      <w:r w:rsidR="1C92F6B9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1C92F6B9" w:rsidRPr="0B1ADBCE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Progyny, your </w:t>
      </w:r>
      <w:r w:rsidR="004A52A7" w:rsidRPr="0B1ADBCE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benefit </w:t>
      </w:r>
      <w:r w:rsidR="1C92F6B9" w:rsidRPr="0B1ADBCE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for Parent and Child Well-being</w:t>
      </w:r>
      <w:r w:rsidR="1C92F6B9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, </w:t>
      </w:r>
      <w:r w:rsidR="66CC2CD3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offering personalized support for </w:t>
      </w:r>
      <w:r w:rsidR="32534568" w:rsidRPr="0B1ADBCE">
        <w:rPr>
          <w:rFonts w:ascii="Aptos" w:eastAsia="Aptos" w:hAnsi="Aptos" w:cs="Aptos"/>
          <w:color w:val="000000" w:themeColor="text1"/>
          <w:sz w:val="22"/>
          <w:szCs w:val="22"/>
        </w:rPr>
        <w:t>parents</w:t>
      </w:r>
      <w:r w:rsidR="002372FA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and guardians of children </w:t>
      </w:r>
      <w:r w:rsidR="32534568" w:rsidRPr="0B1ADBCE">
        <w:rPr>
          <w:rFonts w:ascii="Aptos" w:eastAsia="Aptos" w:hAnsi="Aptos" w:cs="Aptos"/>
          <w:color w:val="000000" w:themeColor="text1"/>
          <w:sz w:val="22"/>
          <w:szCs w:val="22"/>
        </w:rPr>
        <w:t>age</w:t>
      </w:r>
      <w:r w:rsidR="100DCF91" w:rsidRPr="0B1ADBCE">
        <w:rPr>
          <w:rFonts w:ascii="Aptos" w:eastAsia="Aptos" w:hAnsi="Aptos" w:cs="Aptos"/>
          <w:color w:val="000000" w:themeColor="text1"/>
          <w:sz w:val="22"/>
          <w:szCs w:val="22"/>
        </w:rPr>
        <w:t>d</w:t>
      </w:r>
      <w:r w:rsidR="002372FA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0-12</w:t>
      </w:r>
      <w:r w:rsidR="1EC4698B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. </w:t>
      </w:r>
      <w:r w:rsidR="0F9B1E82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Through Progyny, you have </w:t>
      </w:r>
      <w:r w:rsidR="4784C218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unlimited </w:t>
      </w:r>
      <w:r w:rsidR="36D6DC6A" w:rsidRPr="0B1ADBCE">
        <w:rPr>
          <w:rFonts w:ascii="Aptos" w:eastAsia="Aptos" w:hAnsi="Aptos" w:cs="Aptos"/>
          <w:color w:val="000000" w:themeColor="text1"/>
          <w:sz w:val="22"/>
          <w:szCs w:val="22"/>
        </w:rPr>
        <w:t>access to a Progyny Care Advocate (PCA)</w:t>
      </w:r>
      <w:r w:rsidR="003C6727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for </w:t>
      </w:r>
      <w:r w:rsidR="00A67B02" w:rsidRPr="0B1ADBCE">
        <w:rPr>
          <w:rFonts w:ascii="Aptos" w:eastAsia="Aptos" w:hAnsi="Aptos" w:cs="Aptos"/>
          <w:color w:val="000000" w:themeColor="text1"/>
          <w:sz w:val="22"/>
          <w:szCs w:val="22"/>
        </w:rPr>
        <w:t>personalized guidance through parenting milestones</w:t>
      </w:r>
      <w:r w:rsidR="3584F799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. </w:t>
      </w:r>
      <w:r w:rsidR="00483700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They can </w:t>
      </w:r>
      <w:r w:rsidR="24A4C065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help </w:t>
      </w:r>
      <w:r w:rsidR="04AD8983" w:rsidRPr="0B1ADBCE">
        <w:rPr>
          <w:rFonts w:ascii="Aptos" w:eastAsia="Aptos" w:hAnsi="Aptos" w:cs="Aptos"/>
          <w:color w:val="000000" w:themeColor="text1"/>
          <w:sz w:val="22"/>
          <w:szCs w:val="22"/>
        </w:rPr>
        <w:t>you</w:t>
      </w:r>
      <w:r w:rsidR="4C723BEA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65893A24" w:rsidRPr="0B1ADBCE">
        <w:rPr>
          <w:rFonts w:ascii="Aptos" w:eastAsia="Aptos" w:hAnsi="Aptos" w:cs="Aptos"/>
          <w:color w:val="000000" w:themeColor="text1"/>
          <w:sz w:val="22"/>
          <w:szCs w:val="22"/>
        </w:rPr>
        <w:t>create</w:t>
      </w:r>
      <w:r w:rsidR="24A4C065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008BF3E5" w:rsidRPr="0B1ADBCE">
        <w:rPr>
          <w:rFonts w:ascii="Aptos" w:eastAsia="Aptos" w:hAnsi="Aptos" w:cs="Aptos"/>
          <w:color w:val="000000" w:themeColor="text1"/>
          <w:sz w:val="22"/>
          <w:szCs w:val="22"/>
        </w:rPr>
        <w:t>primary and backup childcare plans</w:t>
      </w:r>
      <w:r w:rsidR="68EC6ADC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based on your </w:t>
      </w:r>
      <w:r w:rsidR="318BE996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specific </w:t>
      </w:r>
      <w:r w:rsidR="68EC6ADC" w:rsidRPr="0B1ADBCE">
        <w:rPr>
          <w:rFonts w:ascii="Aptos" w:eastAsia="Aptos" w:hAnsi="Aptos" w:cs="Aptos"/>
          <w:color w:val="000000" w:themeColor="text1"/>
          <w:sz w:val="22"/>
          <w:szCs w:val="22"/>
        </w:rPr>
        <w:t>goals</w:t>
      </w:r>
      <w:r w:rsidR="4ED17117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, </w:t>
      </w:r>
      <w:r w:rsidR="68EC6ADC" w:rsidRPr="0B1ADBCE">
        <w:rPr>
          <w:rFonts w:ascii="Aptos" w:eastAsia="Aptos" w:hAnsi="Aptos" w:cs="Aptos"/>
          <w:color w:val="000000" w:themeColor="text1"/>
          <w:sz w:val="22"/>
          <w:szCs w:val="22"/>
        </w:rPr>
        <w:t>budget</w:t>
      </w:r>
      <w:r w:rsidR="1B6FBA51" w:rsidRPr="0B1ADBCE">
        <w:rPr>
          <w:rFonts w:ascii="Aptos" w:eastAsia="Aptos" w:hAnsi="Aptos" w:cs="Aptos"/>
          <w:color w:val="000000" w:themeColor="text1"/>
          <w:sz w:val="22"/>
          <w:szCs w:val="22"/>
        </w:rPr>
        <w:t>, and child needs. You’ll also</w:t>
      </w:r>
      <w:r w:rsidR="6A1756F1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have access to a team of parenting wellness experts</w:t>
      </w:r>
      <w:r w:rsidR="5A64116C" w:rsidRPr="0B1ADBCE">
        <w:rPr>
          <w:rFonts w:ascii="Aptos" w:eastAsia="Aptos" w:hAnsi="Aptos" w:cs="Aptos"/>
          <w:color w:val="000000" w:themeColor="text1"/>
          <w:sz w:val="22"/>
          <w:szCs w:val="22"/>
        </w:rPr>
        <w:t>, with backgrounds</w:t>
      </w:r>
      <w:r w:rsidR="36D6DC6A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in </w:t>
      </w:r>
      <w:r w:rsidR="6A1756F1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social work </w:t>
      </w:r>
      <w:r w:rsidR="7E6B5A61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and </w:t>
      </w:r>
      <w:r w:rsidR="36D6DC6A" w:rsidRPr="0B1ADBCE">
        <w:rPr>
          <w:rFonts w:ascii="Aptos" w:eastAsia="Aptos" w:hAnsi="Aptos" w:cs="Aptos"/>
          <w:color w:val="000000" w:themeColor="text1"/>
          <w:sz w:val="22"/>
          <w:szCs w:val="22"/>
        </w:rPr>
        <w:t>child development</w:t>
      </w:r>
      <w:r w:rsidR="6A1756F1" w:rsidRPr="0B1ADBCE">
        <w:rPr>
          <w:rFonts w:ascii="Aptos" w:eastAsia="Aptos" w:hAnsi="Aptos" w:cs="Aptos"/>
          <w:color w:val="000000" w:themeColor="text1"/>
          <w:sz w:val="22"/>
          <w:szCs w:val="22"/>
        </w:rPr>
        <w:t>.</w:t>
      </w:r>
      <w:r w:rsidR="5D08C672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321A4B03" w:rsidRPr="0B1ADBCE">
        <w:rPr>
          <w:rFonts w:ascii="Aptos" w:eastAsia="Aptos" w:hAnsi="Aptos" w:cs="Aptos"/>
          <w:color w:val="000000" w:themeColor="text1"/>
          <w:sz w:val="22"/>
          <w:szCs w:val="22"/>
        </w:rPr>
        <w:t>Whether you</w:t>
      </w:r>
      <w:r w:rsidR="3C991B9F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’re a </w:t>
      </w:r>
      <w:r w:rsidR="6A927117" w:rsidRPr="0B1ADBCE">
        <w:rPr>
          <w:rFonts w:ascii="Aptos" w:eastAsia="Aptos" w:hAnsi="Aptos" w:cs="Aptos"/>
          <w:color w:val="000000" w:themeColor="text1"/>
          <w:sz w:val="22"/>
          <w:szCs w:val="22"/>
        </w:rPr>
        <w:t>first-time</w:t>
      </w:r>
      <w:r w:rsidR="3C991B9F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parent or managing</w:t>
      </w:r>
      <w:r w:rsidR="198B6CA7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a growing household, </w:t>
      </w:r>
      <w:r w:rsidR="321A4B03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your </w:t>
      </w:r>
      <w:r w:rsidR="00A0F650" w:rsidRPr="0B1ADBCE">
        <w:rPr>
          <w:rFonts w:ascii="Aptos" w:eastAsia="Aptos" w:hAnsi="Aptos" w:cs="Aptos"/>
          <w:color w:val="000000" w:themeColor="text1"/>
          <w:sz w:val="22"/>
          <w:szCs w:val="22"/>
        </w:rPr>
        <w:t>support</w:t>
      </w:r>
      <w:r w:rsidR="6A1756F1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4565F832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team is </w:t>
      </w:r>
      <w:r w:rsidR="79D2F6C7" w:rsidRPr="0B1ADBCE">
        <w:rPr>
          <w:rFonts w:ascii="Aptos" w:eastAsia="Aptos" w:hAnsi="Aptos" w:cs="Aptos"/>
          <w:color w:val="000000" w:themeColor="text1"/>
          <w:sz w:val="22"/>
          <w:szCs w:val="22"/>
        </w:rPr>
        <w:t>here to</w:t>
      </w:r>
      <w:r w:rsidR="147820A9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409ECCE8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help </w:t>
      </w:r>
      <w:r w:rsidR="4565F832" w:rsidRPr="0B1ADBCE">
        <w:rPr>
          <w:rFonts w:ascii="Aptos" w:eastAsia="Aptos" w:hAnsi="Aptos" w:cs="Aptos"/>
          <w:color w:val="000000" w:themeColor="text1"/>
          <w:sz w:val="22"/>
          <w:szCs w:val="22"/>
        </w:rPr>
        <w:t>ease the stress of parenting</w:t>
      </w:r>
      <w:r w:rsidR="5DB3DCBD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. </w:t>
      </w:r>
      <w:r w:rsidR="3EB648A3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From </w:t>
      </w:r>
      <w:r w:rsidR="0B7C565A" w:rsidRPr="0B1ADBCE">
        <w:rPr>
          <w:rFonts w:ascii="Aptos" w:eastAsia="Aptos" w:hAnsi="Aptos" w:cs="Aptos"/>
          <w:color w:val="000000" w:themeColor="text1"/>
          <w:sz w:val="22"/>
          <w:szCs w:val="22"/>
        </w:rPr>
        <w:t>understanding</w:t>
      </w:r>
      <w:r w:rsidR="147820A9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307492ED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key </w:t>
      </w:r>
      <w:r w:rsidR="147820A9" w:rsidRPr="0B1ADBCE">
        <w:rPr>
          <w:rFonts w:ascii="Aptos" w:eastAsia="Aptos" w:hAnsi="Aptos" w:cs="Aptos"/>
          <w:color w:val="000000" w:themeColor="text1"/>
          <w:sz w:val="22"/>
          <w:szCs w:val="22"/>
        </w:rPr>
        <w:t>developmental milestones</w:t>
      </w:r>
      <w:r w:rsidR="130E873C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to navigating</w:t>
      </w:r>
      <w:r w:rsidR="3D8EF466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52996C6B" w:rsidRPr="0B1ADBCE">
        <w:rPr>
          <w:rFonts w:ascii="Aptos" w:eastAsia="Aptos" w:hAnsi="Aptos" w:cs="Aptos"/>
          <w:color w:val="000000" w:themeColor="text1"/>
          <w:sz w:val="22"/>
          <w:szCs w:val="22"/>
        </w:rPr>
        <w:t>ch</w:t>
      </w:r>
      <w:r w:rsidR="76F8AB13" w:rsidRPr="0B1ADBCE">
        <w:rPr>
          <w:rFonts w:ascii="Aptos" w:eastAsia="Aptos" w:hAnsi="Aptos" w:cs="Aptos"/>
          <w:color w:val="000000" w:themeColor="text1"/>
          <w:sz w:val="22"/>
          <w:szCs w:val="22"/>
        </w:rPr>
        <w:t>allenging behaviors</w:t>
      </w:r>
      <w:r w:rsidR="1606F7F7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166003A0" w:rsidRPr="0B1ADBCE">
        <w:rPr>
          <w:rFonts w:ascii="Aptos" w:eastAsia="Aptos" w:hAnsi="Aptos" w:cs="Aptos"/>
          <w:color w:val="000000" w:themeColor="text1"/>
          <w:sz w:val="22"/>
          <w:szCs w:val="22"/>
        </w:rPr>
        <w:t>or</w:t>
      </w:r>
      <w:r w:rsidR="3D8EF466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neurodivergent needs</w:t>
      </w:r>
      <w:r w:rsidR="6CC612C3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, </w:t>
      </w:r>
      <w:r w:rsidR="5DFC8835" w:rsidRPr="0B1ADBCE">
        <w:rPr>
          <w:rFonts w:ascii="Aptos" w:eastAsia="Aptos" w:hAnsi="Aptos" w:cs="Aptos"/>
          <w:color w:val="000000" w:themeColor="text1"/>
          <w:sz w:val="22"/>
          <w:szCs w:val="22"/>
        </w:rPr>
        <w:t>find support through Progyny</w:t>
      </w:r>
      <w:r w:rsidR="2A2DA772" w:rsidRPr="0B1ADBCE">
        <w:rPr>
          <w:rFonts w:ascii="Aptos" w:eastAsia="Aptos" w:hAnsi="Aptos" w:cs="Aptos"/>
          <w:color w:val="000000" w:themeColor="text1"/>
          <w:sz w:val="22"/>
          <w:szCs w:val="22"/>
        </w:rPr>
        <w:t>.</w:t>
      </w:r>
    </w:p>
    <w:p w14:paraId="6CD5CCBC" w14:textId="31F20CB1" w:rsidR="4910ED05" w:rsidRDefault="7604B9AE" w:rsidP="04692006">
      <w:pPr>
        <w:rPr>
          <w:rFonts w:ascii="Aptos" w:eastAsia="Aptos" w:hAnsi="Aptos" w:cs="Aptos"/>
          <w:b/>
          <w:bCs/>
          <w:color w:val="000000" w:themeColor="text1"/>
          <w:sz w:val="22"/>
          <w:szCs w:val="22"/>
          <w:highlight w:val="yellow"/>
        </w:rPr>
      </w:pPr>
      <w:r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The Parent and Child Well-being Program </w:t>
      </w:r>
      <w:r w:rsidR="20E02765" w:rsidRPr="0B1ADBCE">
        <w:rPr>
          <w:rFonts w:ascii="Aptos" w:eastAsia="Aptos" w:hAnsi="Aptos" w:cs="Aptos"/>
          <w:color w:val="000000" w:themeColor="text1"/>
          <w:sz w:val="22"/>
          <w:szCs w:val="22"/>
        </w:rPr>
        <w:t>is</w:t>
      </w:r>
      <w:r w:rsidR="09A1102A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available at no cost to you</w:t>
      </w:r>
      <w:r w:rsidR="202C2C1E" w:rsidRPr="0B1ADBCE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.</w:t>
      </w:r>
      <w:r w:rsidRPr="0B1ADBCE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Call Progyny at </w:t>
      </w:r>
      <w:r w:rsidRPr="0B1ADBCE">
        <w:rPr>
          <w:rFonts w:ascii="Aptos" w:eastAsia="Aptos" w:hAnsi="Aptos" w:cs="Aptos"/>
          <w:b/>
          <w:bCs/>
          <w:color w:val="000000" w:themeColor="text1"/>
          <w:sz w:val="22"/>
          <w:szCs w:val="22"/>
          <w:highlight w:val="yellow"/>
        </w:rPr>
        <w:t>xxx.xxx.xxxx</w:t>
      </w:r>
      <w:r w:rsidRPr="0B1ADBCE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to speak to a PCA to learn more and activate your benefit, </w:t>
      </w:r>
      <w:commentRangeStart w:id="1"/>
      <w:r w:rsidRPr="0B1ADBCE">
        <w:rPr>
          <w:rFonts w:ascii="Aptos" w:eastAsia="Aptos" w:hAnsi="Aptos" w:cs="Aptos"/>
          <w:b/>
          <w:bCs/>
          <w:color w:val="000000" w:themeColor="text1"/>
          <w:sz w:val="22"/>
          <w:szCs w:val="22"/>
          <w:highlight w:val="yellow"/>
        </w:rPr>
        <w:t>or create an account at member.progyny.com/login.</w:t>
      </w:r>
      <w:commentRangeEnd w:id="1"/>
      <w:r w:rsidR="1007526B">
        <w:rPr>
          <w:rStyle w:val="CommentReference"/>
          <w:rFonts w:ascii="Aptos" w:eastAsia="Aptos" w:hAnsi="Aptos" w:cs="Aptos"/>
          <w:b/>
          <w:bCs/>
          <w:color w:val="000000" w:themeColor="text1"/>
          <w:sz w:val="22"/>
          <w:szCs w:val="22"/>
          <w:highlight w:val="yellow"/>
        </w:rPr>
        <w:commentReference w:id="1"/>
      </w:r>
    </w:p>
    <w:p w14:paraId="0136F6EB" w14:textId="2D5EC75E" w:rsidR="450C7C8F" w:rsidRDefault="7604B9AE" w:rsidP="0B1ADBCE">
      <w:pPr>
        <w:keepNext/>
        <w:keepLines/>
        <w:rPr>
          <w:rFonts w:ascii="Aptos" w:eastAsia="Aptos" w:hAnsi="Aptos" w:cs="Aptos"/>
          <w:color w:val="000000" w:themeColor="text1"/>
          <w:sz w:val="22"/>
          <w:szCs w:val="22"/>
        </w:rPr>
      </w:pPr>
      <w:r w:rsidRPr="0B1ADBCE">
        <w:rPr>
          <w:rFonts w:ascii="Aptos" w:eastAsia="Aptos" w:hAnsi="Aptos" w:cs="Aptos"/>
          <w:color w:val="000000" w:themeColor="text1"/>
          <w:sz w:val="22"/>
          <w:szCs w:val="22"/>
        </w:rPr>
        <w:lastRenderedPageBreak/>
        <w:t xml:space="preserve">Through Progyny, eligible individuals and/or </w:t>
      </w:r>
      <w:r w:rsidR="3A18197D" w:rsidRPr="0B1ADBCE">
        <w:rPr>
          <w:rFonts w:ascii="Aptos" w:eastAsia="Aptos" w:hAnsi="Aptos" w:cs="Aptos"/>
          <w:color w:val="000000" w:themeColor="text1"/>
          <w:sz w:val="22"/>
          <w:szCs w:val="22"/>
        </w:rPr>
        <w:t>your</w:t>
      </w:r>
      <w:r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Pr="0B1ADBCE">
        <w:rPr>
          <w:rFonts w:ascii="Aptos" w:eastAsia="Aptos" w:hAnsi="Aptos" w:cs="Aptos"/>
          <w:color w:val="000000" w:themeColor="text1"/>
          <w:sz w:val="22"/>
          <w:szCs w:val="22"/>
          <w:highlight w:val="yellow"/>
        </w:rPr>
        <w:t>spouse/domestic partner</w:t>
      </w:r>
      <w:r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have access to additional benefits to support </w:t>
      </w:r>
      <w:r w:rsidR="42510BC1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you </w:t>
      </w:r>
      <w:r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across life milestones: </w:t>
      </w:r>
      <w:r w:rsidR="0A7FDF04" w:rsidRPr="0B1ADBCE">
        <w:rPr>
          <w:rFonts w:ascii="Aptos" w:eastAsia="Aptos" w:hAnsi="Aptos" w:cs="Aptos"/>
          <w:color w:val="000000" w:themeColor="text1"/>
          <w:sz w:val="22"/>
          <w:szCs w:val="22"/>
          <w:highlight w:val="yellow"/>
        </w:rPr>
        <w:t xml:space="preserve">fertility and family building, </w:t>
      </w:r>
      <w:r w:rsidRPr="0B1ADBCE">
        <w:rPr>
          <w:rFonts w:ascii="Aptos" w:eastAsia="Aptos" w:hAnsi="Aptos" w:cs="Aptos"/>
          <w:color w:val="000000" w:themeColor="text1"/>
          <w:sz w:val="22"/>
          <w:szCs w:val="22"/>
          <w:highlight w:val="yellow"/>
        </w:rPr>
        <w:t>pregnancy, postpartum, and peri/menopause.</w:t>
      </w:r>
      <w:r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39CA7A6C" w:rsidRPr="0B1ADBCE">
        <w:rPr>
          <w:rFonts w:ascii="Aptos" w:eastAsia="Aptos" w:hAnsi="Aptos" w:cs="Aptos"/>
          <w:color w:val="000000" w:themeColor="text1"/>
          <w:sz w:val="22"/>
          <w:szCs w:val="22"/>
        </w:rPr>
        <w:t>Contact</w:t>
      </w:r>
      <w:r w:rsidR="1995FD0A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Progyny</w:t>
      </w:r>
      <w:r w:rsidR="7A604DD5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to learn more.</w:t>
      </w:r>
      <w:r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</w:p>
    <w:p w14:paraId="7EF3FC5C" w14:textId="2423BCE9" w:rsidR="450C7C8F" w:rsidRDefault="76604A71" w:rsidP="0B1ADBCE">
      <w:pPr>
        <w:pStyle w:val="ListParagraph"/>
        <w:keepNext/>
        <w:keepLines/>
        <w:numPr>
          <w:ilvl w:val="0"/>
          <w:numId w:val="1"/>
        </w:numPr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</w:pPr>
      <w:r w:rsidRPr="0B1ADBCE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Sample email</w:t>
      </w:r>
    </w:p>
    <w:p w14:paraId="554AD026" w14:textId="23A1B9A9" w:rsidR="450C7C8F" w:rsidRDefault="516561CF" w:rsidP="1F9E6F31">
      <w:pPr>
        <w:keepNext/>
        <w:keepLines/>
        <w:rPr>
          <w:rFonts w:ascii="Aptos" w:eastAsia="Aptos" w:hAnsi="Aptos" w:cs="Aptos"/>
          <w:color w:val="000000" w:themeColor="text1"/>
          <w:sz w:val="22"/>
          <w:szCs w:val="22"/>
        </w:rPr>
      </w:pPr>
      <w:r w:rsidRPr="0B1ADBC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Subject</w:t>
      </w:r>
      <w:r w:rsidRPr="0B1ADBCE">
        <w:rPr>
          <w:rFonts w:ascii="Aptos" w:eastAsia="Aptos" w:hAnsi="Aptos" w:cs="Aptos"/>
          <w:color w:val="000000" w:themeColor="text1"/>
          <w:sz w:val="22"/>
          <w:szCs w:val="22"/>
        </w:rPr>
        <w:t>:</w:t>
      </w:r>
      <w:r w:rsidR="27B1A9F1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  </w:t>
      </w:r>
      <w:r w:rsidR="6C07D550" w:rsidRPr="0B1ADBCE">
        <w:rPr>
          <w:rFonts w:ascii="Aptos" w:eastAsia="Aptos" w:hAnsi="Aptos" w:cs="Aptos"/>
          <w:color w:val="000000" w:themeColor="text1"/>
          <w:sz w:val="22"/>
          <w:szCs w:val="22"/>
        </w:rPr>
        <w:t xml:space="preserve">Parent and Child Well-being </w:t>
      </w:r>
      <w:r w:rsidRPr="0B1ADBCE">
        <w:rPr>
          <w:rFonts w:ascii="Aptos" w:eastAsia="Aptos" w:hAnsi="Aptos" w:cs="Aptos"/>
          <w:color w:val="000000" w:themeColor="text1"/>
          <w:sz w:val="22"/>
          <w:szCs w:val="22"/>
        </w:rPr>
        <w:t>Support + Progyny Benefit Spotlight</w:t>
      </w:r>
    </w:p>
    <w:p w14:paraId="438F88D1" w14:textId="03FDD74F" w:rsidR="7AE660FA" w:rsidRDefault="7AE660FA" w:rsidP="04692006">
      <w:pPr>
        <w:keepNext/>
        <w:keepLines/>
        <w:rPr>
          <w:rFonts w:ascii="Aptos" w:eastAsia="Aptos" w:hAnsi="Aptos" w:cs="Aptos"/>
          <w:color w:val="000000" w:themeColor="text1"/>
          <w:sz w:val="22"/>
          <w:szCs w:val="22"/>
        </w:rPr>
      </w:pP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Hello, </w:t>
      </w:r>
    </w:p>
    <w:p w14:paraId="2137754D" w14:textId="6F94D117" w:rsidR="418C8524" w:rsidRDefault="0078697C" w:rsidP="04692006">
      <w:pPr>
        <w:keepNext/>
        <w:keepLines/>
        <w:rPr>
          <w:rFonts w:ascii="Aptos" w:eastAsia="Aptos" w:hAnsi="Aptos" w:cs="Aptos"/>
          <w:color w:val="000000" w:themeColor="text1"/>
          <w:sz w:val="22"/>
          <w:szCs w:val="22"/>
        </w:rPr>
      </w:pPr>
      <w:r w:rsidRPr="04692006">
        <w:rPr>
          <w:sz w:val="22"/>
          <w:szCs w:val="22"/>
        </w:rPr>
        <w:t xml:space="preserve">As summer unfolds and schedules get busier, </w:t>
      </w:r>
      <w:r>
        <w:rPr>
          <w:sz w:val="22"/>
          <w:szCs w:val="22"/>
        </w:rPr>
        <w:t>coordinating</w:t>
      </w:r>
      <w:r w:rsidRPr="04692006">
        <w:rPr>
          <w:sz w:val="22"/>
          <w:szCs w:val="22"/>
        </w:rPr>
        <w:t xml:space="preserve"> childcare </w:t>
      </w:r>
      <w:r>
        <w:rPr>
          <w:sz w:val="22"/>
          <w:szCs w:val="22"/>
        </w:rPr>
        <w:t xml:space="preserve">and balancing work </w:t>
      </w:r>
      <w:r w:rsidRPr="04692006">
        <w:rPr>
          <w:sz w:val="22"/>
          <w:szCs w:val="22"/>
        </w:rPr>
        <w:t xml:space="preserve">can feel overwhelming. </w:t>
      </w:r>
      <w:r w:rsidR="487264E3" w:rsidRPr="04692006">
        <w:rPr>
          <w:sz w:val="22"/>
          <w:szCs w:val="22"/>
        </w:rPr>
        <w:t>W</w:t>
      </w:r>
      <w:r w:rsidR="487264E3" w:rsidRPr="04692006">
        <w:rPr>
          <w:rFonts w:ascii="Aptos" w:eastAsia="Aptos" w:hAnsi="Aptos" w:cs="Aptos"/>
          <w:color w:val="000000" w:themeColor="text1"/>
          <w:sz w:val="22"/>
          <w:szCs w:val="22"/>
        </w:rPr>
        <w:t>e are proud to spotlight our partnership with</w:t>
      </w:r>
      <w:r w:rsidR="487264E3" w:rsidRPr="04692006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Progyny, your </w:t>
      </w:r>
      <w:r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benefit</w:t>
      </w:r>
      <w:r w:rsidRPr="04692006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</w:t>
      </w:r>
      <w:r w:rsidR="487264E3" w:rsidRPr="04692006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for Parent and Child Well-being</w:t>
      </w:r>
      <w:r w:rsidR="487264E3"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, </w:t>
      </w: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offering personalized support for </w:t>
      </w:r>
      <w:r>
        <w:rPr>
          <w:rFonts w:ascii="Aptos" w:eastAsia="Aptos" w:hAnsi="Aptos" w:cs="Aptos"/>
          <w:color w:val="000000" w:themeColor="text1"/>
          <w:sz w:val="22"/>
          <w:szCs w:val="22"/>
        </w:rPr>
        <w:t xml:space="preserve">parents and guardians of children </w:t>
      </w:r>
      <w:r w:rsidR="1A5890F3" w:rsidRPr="1F9E6F31">
        <w:rPr>
          <w:rFonts w:ascii="Aptos" w:eastAsia="Aptos" w:hAnsi="Aptos" w:cs="Aptos"/>
          <w:color w:val="000000" w:themeColor="text1"/>
          <w:sz w:val="22"/>
          <w:szCs w:val="22"/>
        </w:rPr>
        <w:t>age</w:t>
      </w:r>
      <w:r w:rsidR="2067EABA" w:rsidRPr="1F9E6F31">
        <w:rPr>
          <w:rFonts w:ascii="Aptos" w:eastAsia="Aptos" w:hAnsi="Aptos" w:cs="Aptos"/>
          <w:color w:val="000000" w:themeColor="text1"/>
          <w:sz w:val="22"/>
          <w:szCs w:val="22"/>
        </w:rPr>
        <w:t>d</w:t>
      </w:r>
      <w:r>
        <w:rPr>
          <w:rFonts w:ascii="Aptos" w:eastAsia="Aptos" w:hAnsi="Aptos" w:cs="Aptos"/>
          <w:color w:val="000000" w:themeColor="text1"/>
          <w:sz w:val="22"/>
          <w:szCs w:val="22"/>
        </w:rPr>
        <w:t xml:space="preserve"> 0-12</w:t>
      </w: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. </w:t>
      </w:r>
    </w:p>
    <w:p w14:paraId="49681BCC" w14:textId="6359FF93" w:rsidR="487264E3" w:rsidRDefault="487264E3" w:rsidP="04692006">
      <w:pPr>
        <w:keepNext/>
        <w:keepLines/>
        <w:rPr>
          <w:rFonts w:ascii="Aptos" w:eastAsia="Aptos" w:hAnsi="Aptos" w:cs="Aptos"/>
          <w:color w:val="000000" w:themeColor="text1"/>
          <w:sz w:val="22"/>
          <w:szCs w:val="22"/>
        </w:rPr>
      </w:pP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Parenting doesn’t come with a manual, but it should come with guidance you can count on. From </w:t>
      </w:r>
      <w:r w:rsidR="587EC851" w:rsidRPr="04692006">
        <w:rPr>
          <w:rFonts w:ascii="Aptos" w:eastAsia="Aptos" w:hAnsi="Aptos" w:cs="Aptos"/>
          <w:color w:val="000000" w:themeColor="text1"/>
          <w:sz w:val="22"/>
          <w:szCs w:val="22"/>
        </w:rPr>
        <w:t>assist</w:t>
      </w: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ance creating a childcare plan any time of the year, to </w:t>
      </w:r>
      <w:r w:rsidR="4DBA5A6D" w:rsidRPr="1F9E6F31">
        <w:rPr>
          <w:rFonts w:ascii="Aptos" w:eastAsia="Aptos" w:hAnsi="Aptos" w:cs="Aptos"/>
          <w:color w:val="000000" w:themeColor="text1"/>
          <w:sz w:val="22"/>
          <w:szCs w:val="22"/>
        </w:rPr>
        <w:t>balancing</w:t>
      </w:r>
      <w:r w:rsidR="001F3349">
        <w:rPr>
          <w:rFonts w:ascii="Aptos" w:eastAsia="Aptos" w:hAnsi="Aptos" w:cs="Aptos"/>
          <w:color w:val="000000" w:themeColor="text1"/>
          <w:sz w:val="22"/>
          <w:szCs w:val="22"/>
        </w:rPr>
        <w:t xml:space="preserve"> the day-to-day as a working parent</w:t>
      </w: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, you can lean on </w:t>
      </w:r>
      <w:r w:rsidR="21E087CB" w:rsidRPr="1F9E6F31">
        <w:rPr>
          <w:rFonts w:ascii="Aptos" w:eastAsia="Aptos" w:hAnsi="Aptos" w:cs="Aptos"/>
          <w:color w:val="000000" w:themeColor="text1"/>
          <w:sz w:val="22"/>
          <w:szCs w:val="22"/>
        </w:rPr>
        <w:t>Progyny</w:t>
      </w:r>
      <w:r w:rsidRPr="04692006" w:rsidDel="00C044B0">
        <w:rPr>
          <w:rFonts w:ascii="Aptos" w:eastAsia="Aptos" w:hAnsi="Aptos" w:cs="Aptos"/>
          <w:color w:val="000000" w:themeColor="text1"/>
          <w:sz w:val="22"/>
          <w:szCs w:val="22"/>
        </w:rPr>
        <w:t xml:space="preserve"> </w:t>
      </w:r>
      <w:r w:rsidR="4B1FB78E" w:rsidRPr="04692006" w:rsidDel="00C044B0">
        <w:rPr>
          <w:rFonts w:ascii="Aptos" w:eastAsia="Aptos" w:hAnsi="Aptos" w:cs="Aptos"/>
          <w:color w:val="000000" w:themeColor="text1"/>
          <w:sz w:val="22"/>
          <w:szCs w:val="22"/>
        </w:rPr>
        <w:t xml:space="preserve">to </w:t>
      </w:r>
      <w:r w:rsidR="55F2B8C7" w:rsidRPr="04692006" w:rsidDel="00C044B0">
        <w:rPr>
          <w:rFonts w:ascii="Aptos" w:eastAsia="Aptos" w:hAnsi="Aptos" w:cs="Aptos"/>
          <w:color w:val="000000" w:themeColor="text1"/>
          <w:sz w:val="22"/>
          <w:szCs w:val="22"/>
        </w:rPr>
        <w:t xml:space="preserve">help </w:t>
      </w:r>
      <w:r w:rsidR="00823577" w:rsidRPr="65F99647">
        <w:rPr>
          <w:rFonts w:ascii="Aptos" w:eastAsia="Aptos" w:hAnsi="Aptos" w:cs="Aptos"/>
          <w:color w:val="000000" w:themeColor="text1"/>
          <w:sz w:val="22"/>
          <w:szCs w:val="22"/>
        </w:rPr>
        <w:t>navigate</w:t>
      </w:r>
      <w:r w:rsidR="00823577">
        <w:rPr>
          <w:rFonts w:ascii="Aptos" w:eastAsia="Aptos" w:hAnsi="Aptos" w:cs="Aptos"/>
          <w:color w:val="000000" w:themeColor="text1"/>
          <w:sz w:val="22"/>
          <w:szCs w:val="22"/>
        </w:rPr>
        <w:t xml:space="preserve"> the realities</w:t>
      </w:r>
      <w:r w:rsidR="4B1FB78E" w:rsidRPr="04692006" w:rsidDel="00C044B0">
        <w:rPr>
          <w:rFonts w:ascii="Aptos" w:eastAsia="Aptos" w:hAnsi="Aptos" w:cs="Aptos"/>
          <w:color w:val="000000" w:themeColor="text1"/>
          <w:sz w:val="22"/>
          <w:szCs w:val="22"/>
        </w:rPr>
        <w:t xml:space="preserve"> of parenting</w:t>
      </w:r>
      <w:r w:rsidR="4B1FB78E"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. </w:t>
      </w:r>
    </w:p>
    <w:p w14:paraId="52D09F6C" w14:textId="0460DE15" w:rsidR="7AE660FA" w:rsidRDefault="7AE660FA" w:rsidP="04692006">
      <w:pPr>
        <w:keepNext/>
        <w:keepLines/>
        <w:spacing w:after="0" w:line="276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04692006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Through your Progyny benefit, you can access:</w:t>
      </w:r>
    </w:p>
    <w:p w14:paraId="40C6FA05" w14:textId="12DD1AAA" w:rsidR="4189B3A3" w:rsidRDefault="4189B3A3" w:rsidP="04692006">
      <w:pPr>
        <w:pStyle w:val="ListParagraph"/>
        <w:numPr>
          <w:ilvl w:val="0"/>
          <w:numId w:val="3"/>
        </w:numPr>
        <w:spacing w:after="0" w:line="276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1:1 personalized support from a </w:t>
      </w:r>
      <w:r w:rsidR="002B6C17">
        <w:rPr>
          <w:rFonts w:ascii="Aptos" w:eastAsia="Aptos" w:hAnsi="Aptos" w:cs="Aptos"/>
          <w:color w:val="000000" w:themeColor="text1"/>
          <w:sz w:val="22"/>
          <w:szCs w:val="22"/>
        </w:rPr>
        <w:t>Progyny Care Advocate (</w:t>
      </w: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>PCA</w:t>
      </w:r>
      <w:r w:rsidR="002B6C17">
        <w:rPr>
          <w:rFonts w:ascii="Aptos" w:eastAsia="Aptos" w:hAnsi="Aptos" w:cs="Aptos"/>
          <w:color w:val="000000" w:themeColor="text1"/>
          <w:sz w:val="22"/>
          <w:szCs w:val="22"/>
        </w:rPr>
        <w:t>)</w:t>
      </w:r>
      <w:r w:rsidR="1C12D903"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, </w:t>
      </w: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specializing in parent and child well-being to help navigate </w:t>
      </w:r>
      <w:r w:rsidR="211C08A3"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childcare needs, </w:t>
      </w:r>
      <w:r w:rsidR="0909059F" w:rsidRPr="04692006">
        <w:rPr>
          <w:rFonts w:ascii="Aptos" w:eastAsia="Aptos" w:hAnsi="Aptos" w:cs="Aptos"/>
          <w:color w:val="000000" w:themeColor="text1"/>
          <w:sz w:val="22"/>
          <w:szCs w:val="22"/>
        </w:rPr>
        <w:t>key</w:t>
      </w: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 developmental </w:t>
      </w:r>
      <w:r w:rsidR="08E8B689" w:rsidRPr="04692006">
        <w:rPr>
          <w:rFonts w:ascii="Aptos" w:eastAsia="Aptos" w:hAnsi="Aptos" w:cs="Aptos"/>
          <w:color w:val="000000" w:themeColor="text1"/>
          <w:sz w:val="22"/>
          <w:szCs w:val="22"/>
        </w:rPr>
        <w:t>milestones</w:t>
      </w:r>
      <w:r w:rsidR="62FE3A31" w:rsidRPr="04692006">
        <w:rPr>
          <w:rFonts w:ascii="Aptos" w:eastAsia="Aptos" w:hAnsi="Aptos" w:cs="Aptos"/>
          <w:color w:val="000000" w:themeColor="text1"/>
          <w:sz w:val="22"/>
          <w:szCs w:val="22"/>
        </w:rPr>
        <w:t>, and family-relationships</w:t>
      </w:r>
    </w:p>
    <w:p w14:paraId="756D70DD" w14:textId="3817A9BB" w:rsidR="62FE3A31" w:rsidRDefault="62FE3A31" w:rsidP="04692006">
      <w:pPr>
        <w:pStyle w:val="ListParagraph"/>
        <w:numPr>
          <w:ilvl w:val="0"/>
          <w:numId w:val="3"/>
        </w:numPr>
        <w:spacing w:after="0" w:line="276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Parenting wellness experts trained in social work and child development </w:t>
      </w:r>
    </w:p>
    <w:p w14:paraId="2183FE87" w14:textId="50631582" w:rsidR="62FE3A31" w:rsidRDefault="62FE3A31" w:rsidP="04692006">
      <w:pPr>
        <w:pStyle w:val="ListParagraph"/>
        <w:numPr>
          <w:ilvl w:val="0"/>
          <w:numId w:val="3"/>
        </w:numPr>
        <w:spacing w:after="0" w:line="276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Guidance on </w:t>
      </w:r>
      <w:r w:rsidR="7E47D1AC"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childcare, </w:t>
      </w: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child behavioral concerns, neurodivergent needs, and work-life balance </w:t>
      </w:r>
    </w:p>
    <w:p w14:paraId="1FB9A779" w14:textId="142ABB22" w:rsidR="62FE3A31" w:rsidRDefault="62FE3A31" w:rsidP="04692006">
      <w:pPr>
        <w:pStyle w:val="ListParagraph"/>
        <w:numPr>
          <w:ilvl w:val="0"/>
          <w:numId w:val="3"/>
        </w:numPr>
        <w:spacing w:after="0" w:line="276" w:lineRule="auto"/>
        <w:rPr>
          <w:rFonts w:ascii="Aptos" w:eastAsia="Aptos" w:hAnsi="Aptos" w:cs="Aptos"/>
          <w:color w:val="000000" w:themeColor="text1"/>
          <w:sz w:val="22"/>
          <w:szCs w:val="22"/>
        </w:rPr>
      </w:pP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On-demand digital resources for real-life parenting, </w:t>
      </w:r>
      <w:r w:rsidR="2483E015" w:rsidRPr="04692006">
        <w:rPr>
          <w:rFonts w:ascii="Aptos" w:eastAsia="Aptos" w:hAnsi="Aptos" w:cs="Aptos"/>
          <w:color w:val="000000" w:themeColor="text1"/>
          <w:sz w:val="22"/>
          <w:szCs w:val="22"/>
        </w:rPr>
        <w:t>including</w:t>
      </w: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 budgeting strategies, emotional and mental health </w:t>
      </w:r>
      <w:r w:rsidR="5BB82B1C" w:rsidRPr="04692006">
        <w:rPr>
          <w:rFonts w:ascii="Aptos" w:eastAsia="Aptos" w:hAnsi="Aptos" w:cs="Aptos"/>
          <w:color w:val="000000" w:themeColor="text1"/>
          <w:sz w:val="22"/>
          <w:szCs w:val="22"/>
        </w:rPr>
        <w:t>support</w:t>
      </w:r>
      <w:r w:rsidRPr="04692006">
        <w:rPr>
          <w:rFonts w:ascii="Aptos" w:eastAsia="Aptos" w:hAnsi="Aptos" w:cs="Aptos"/>
          <w:color w:val="000000" w:themeColor="text1"/>
          <w:sz w:val="22"/>
          <w:szCs w:val="22"/>
        </w:rPr>
        <w:t xml:space="preserve">, and more </w:t>
      </w:r>
    </w:p>
    <w:p w14:paraId="3BFA6FB2" w14:textId="5264C28E" w:rsidR="04692006" w:rsidRDefault="04692006" w:rsidP="04692006">
      <w:pPr>
        <w:spacing w:after="0" w:line="276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2C8D4379" w14:textId="31F20CB1" w:rsidR="0FE0F793" w:rsidRDefault="5527B90F" w:rsidP="1F9E6F31">
      <w:pPr>
        <w:rPr>
          <w:rFonts w:ascii="Aptos" w:eastAsia="Aptos" w:hAnsi="Aptos" w:cs="Aptos"/>
          <w:b/>
          <w:bCs/>
          <w:color w:val="000000" w:themeColor="text1"/>
          <w:sz w:val="22"/>
          <w:szCs w:val="22"/>
          <w:highlight w:val="yellow"/>
        </w:rPr>
      </w:pPr>
      <w:r w:rsidRPr="0B1ADBCE">
        <w:rPr>
          <w:rFonts w:ascii="Aptos" w:eastAsia="Aptos" w:hAnsi="Aptos" w:cs="Aptos"/>
          <w:color w:val="000000" w:themeColor="text1"/>
          <w:sz w:val="22"/>
          <w:szCs w:val="22"/>
        </w:rPr>
        <w:t>The Parent and Child Well-being Program is available at no cost to you</w:t>
      </w:r>
      <w:r w:rsidRPr="0B1ADBCE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. Call Progyny at </w:t>
      </w:r>
      <w:r w:rsidRPr="0B1ADBCE">
        <w:rPr>
          <w:rFonts w:ascii="Aptos" w:eastAsia="Aptos" w:hAnsi="Aptos" w:cs="Aptos"/>
          <w:b/>
          <w:bCs/>
          <w:color w:val="000000" w:themeColor="text1"/>
          <w:sz w:val="22"/>
          <w:szCs w:val="22"/>
          <w:highlight w:val="yellow"/>
        </w:rPr>
        <w:t xml:space="preserve">xxx.xxx.xxxx </w:t>
      </w:r>
      <w:r w:rsidRPr="0B1ADBCE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to speak to a PCA to learn more and activate your benefit,</w:t>
      </w:r>
      <w:r w:rsidRPr="0B1ADBCE">
        <w:rPr>
          <w:rFonts w:ascii="Aptos" w:eastAsia="Aptos" w:hAnsi="Aptos" w:cs="Aptos"/>
          <w:b/>
          <w:bCs/>
          <w:color w:val="000000" w:themeColor="text1"/>
          <w:sz w:val="22"/>
          <w:szCs w:val="22"/>
          <w:highlight w:val="yellow"/>
        </w:rPr>
        <w:t xml:space="preserve"> </w:t>
      </w:r>
      <w:commentRangeStart w:id="2"/>
      <w:r w:rsidRPr="0B1ADBCE">
        <w:rPr>
          <w:rFonts w:ascii="Aptos" w:eastAsia="Aptos" w:hAnsi="Aptos" w:cs="Aptos"/>
          <w:b/>
          <w:bCs/>
          <w:color w:val="000000" w:themeColor="text1"/>
          <w:sz w:val="22"/>
          <w:szCs w:val="22"/>
          <w:highlight w:val="yellow"/>
        </w:rPr>
        <w:t>or create an account at member.progyny.com/login.</w:t>
      </w:r>
      <w:commentRangeEnd w:id="2"/>
      <w:r w:rsidR="0FE0F793">
        <w:rPr>
          <w:rStyle w:val="CommentReference"/>
          <w:rFonts w:ascii="Aptos" w:eastAsia="Aptos" w:hAnsi="Aptos" w:cs="Aptos"/>
          <w:b/>
          <w:bCs/>
          <w:color w:val="000000" w:themeColor="text1"/>
          <w:sz w:val="22"/>
          <w:szCs w:val="22"/>
          <w:highlight w:val="yellow"/>
        </w:rPr>
        <w:commentReference w:id="2"/>
      </w:r>
    </w:p>
    <w:p w14:paraId="3D3EB389" w14:textId="610E934E" w:rsidR="7E7FCD69" w:rsidRDefault="0FE0F793" w:rsidP="04692006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1F9E6F31">
        <w:rPr>
          <w:rFonts w:ascii="Aptos" w:eastAsia="Aptos" w:hAnsi="Aptos" w:cs="Aptos"/>
          <w:color w:val="000000" w:themeColor="text1"/>
          <w:sz w:val="22"/>
          <w:szCs w:val="22"/>
        </w:rPr>
        <w:t xml:space="preserve">Through Progyny, eligible individuals and/or your </w:t>
      </w:r>
      <w:r w:rsidRPr="1F9E6F31">
        <w:rPr>
          <w:rFonts w:ascii="Aptos" w:eastAsia="Aptos" w:hAnsi="Aptos" w:cs="Aptos"/>
          <w:color w:val="000000" w:themeColor="text1"/>
          <w:sz w:val="22"/>
          <w:szCs w:val="22"/>
          <w:highlight w:val="yellow"/>
        </w:rPr>
        <w:t>spouse/domestic partner</w:t>
      </w:r>
      <w:r w:rsidRPr="1F9E6F31">
        <w:rPr>
          <w:rFonts w:ascii="Aptos" w:eastAsia="Aptos" w:hAnsi="Aptos" w:cs="Aptos"/>
          <w:color w:val="000000" w:themeColor="text1"/>
          <w:sz w:val="22"/>
          <w:szCs w:val="22"/>
        </w:rPr>
        <w:t xml:space="preserve"> have access to additional benefits to support you across life milestones: </w:t>
      </w:r>
      <w:r w:rsidRPr="1F9E6F31">
        <w:rPr>
          <w:rFonts w:ascii="Aptos" w:eastAsia="Aptos" w:hAnsi="Aptos" w:cs="Aptos"/>
          <w:color w:val="000000" w:themeColor="text1"/>
          <w:sz w:val="22"/>
          <w:szCs w:val="22"/>
          <w:highlight w:val="yellow"/>
        </w:rPr>
        <w:t>fertility and family building, pregnancy, postpartum, and peri/menopause.</w:t>
      </w:r>
      <w:r w:rsidRPr="1F9E6F31">
        <w:rPr>
          <w:rFonts w:ascii="Aptos" w:eastAsia="Aptos" w:hAnsi="Aptos" w:cs="Aptos"/>
          <w:color w:val="000000" w:themeColor="text1"/>
          <w:sz w:val="22"/>
          <w:szCs w:val="22"/>
        </w:rPr>
        <w:t xml:space="preserve"> Contact Progyny to learn more</w:t>
      </w:r>
    </w:p>
    <w:sectPr w:rsidR="7E7FCD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Katie Anevski" w:date="2026-04-23T11:53:00Z" w:initials="KA">
    <w:p w14:paraId="109A0860" w14:textId="2F5F6346" w:rsidR="00DC3097" w:rsidRDefault="00017E3F">
      <w:r>
        <w:annotationRef/>
      </w:r>
      <w:r w:rsidRPr="214E7D0F">
        <w:t xml:space="preserve">Reach out to your Progyny contact to confirm digital onboarding and get a trackable link. </w:t>
      </w:r>
    </w:p>
  </w:comment>
  <w:comment w:id="2" w:author="Katie Anevski" w:date="2026-04-23T04:53:00Z" w:initials="KA">
    <w:p w14:paraId="068EC0AF" w14:textId="66F36D56" w:rsidR="00000000" w:rsidRDefault="00000000">
      <w:pPr>
        <w:pStyle w:val="CommentText"/>
      </w:pPr>
      <w:r>
        <w:rPr>
          <w:rStyle w:val="CommentReference"/>
        </w:rPr>
        <w:annotationRef/>
      </w:r>
      <w:r w:rsidRPr="04C6D24D">
        <w:t xml:space="preserve">Reach out to your Progyny contact to confirm digital onboarding and get a trackable link.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09A0860" w15:done="0"/>
  <w15:commentEx w15:paraId="068EC0A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71757E2" w16cex:dateUtc="2026-04-23T15:53:00Z"/>
  <w16cex:commentExtensible w16cex:durableId="31F4BEBB" w16cex:dateUtc="2026-04-23T15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9A0860" w16cid:durableId="071757E2"/>
  <w16cid:commentId w16cid:paraId="068EC0AF" w16cid:durableId="31F4BEB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rJ0F9N+AkxGUm" int2:id="0z1nII0T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06FE"/>
    <w:multiLevelType w:val="hybridMultilevel"/>
    <w:tmpl w:val="69C88182"/>
    <w:lvl w:ilvl="0" w:tplc="E864F9A2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6CE02566">
      <w:start w:val="1"/>
      <w:numFmt w:val="lowerLetter"/>
      <w:lvlText w:val="%2."/>
      <w:lvlJc w:val="left"/>
      <w:pPr>
        <w:ind w:left="1440" w:hanging="360"/>
      </w:pPr>
    </w:lvl>
    <w:lvl w:ilvl="2" w:tplc="2CBEBCA2">
      <w:start w:val="1"/>
      <w:numFmt w:val="lowerRoman"/>
      <w:lvlText w:val="%3."/>
      <w:lvlJc w:val="right"/>
      <w:pPr>
        <w:ind w:left="2160" w:hanging="180"/>
      </w:pPr>
    </w:lvl>
    <w:lvl w:ilvl="3" w:tplc="15B07E78">
      <w:start w:val="1"/>
      <w:numFmt w:val="decimal"/>
      <w:lvlText w:val="%4."/>
      <w:lvlJc w:val="left"/>
      <w:pPr>
        <w:ind w:left="2880" w:hanging="360"/>
      </w:pPr>
    </w:lvl>
    <w:lvl w:ilvl="4" w:tplc="3D1E2CB4">
      <w:start w:val="1"/>
      <w:numFmt w:val="lowerLetter"/>
      <w:lvlText w:val="%5."/>
      <w:lvlJc w:val="left"/>
      <w:pPr>
        <w:ind w:left="3600" w:hanging="360"/>
      </w:pPr>
    </w:lvl>
    <w:lvl w:ilvl="5" w:tplc="79F888A4">
      <w:start w:val="1"/>
      <w:numFmt w:val="lowerRoman"/>
      <w:lvlText w:val="%6."/>
      <w:lvlJc w:val="right"/>
      <w:pPr>
        <w:ind w:left="4320" w:hanging="180"/>
      </w:pPr>
    </w:lvl>
    <w:lvl w:ilvl="6" w:tplc="7B2472EC">
      <w:start w:val="1"/>
      <w:numFmt w:val="decimal"/>
      <w:lvlText w:val="%7."/>
      <w:lvlJc w:val="left"/>
      <w:pPr>
        <w:ind w:left="5040" w:hanging="360"/>
      </w:pPr>
    </w:lvl>
    <w:lvl w:ilvl="7" w:tplc="4D6A4BB0">
      <w:start w:val="1"/>
      <w:numFmt w:val="lowerLetter"/>
      <w:lvlText w:val="%8."/>
      <w:lvlJc w:val="left"/>
      <w:pPr>
        <w:ind w:left="5760" w:hanging="360"/>
      </w:pPr>
    </w:lvl>
    <w:lvl w:ilvl="8" w:tplc="1D62A3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CE8C4"/>
    <w:multiLevelType w:val="hybridMultilevel"/>
    <w:tmpl w:val="EACAD298"/>
    <w:lvl w:ilvl="0" w:tplc="941464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222DE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B648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FC65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9EF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C68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D81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8879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0E74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C4D27"/>
    <w:multiLevelType w:val="hybridMultilevel"/>
    <w:tmpl w:val="E760E5EA"/>
    <w:lvl w:ilvl="0" w:tplc="02083AA2">
      <w:start w:val="1"/>
      <w:numFmt w:val="decimal"/>
      <w:lvlText w:val="%1."/>
      <w:lvlJc w:val="left"/>
      <w:pPr>
        <w:ind w:left="720" w:hanging="360"/>
      </w:pPr>
    </w:lvl>
    <w:lvl w:ilvl="1" w:tplc="AA981244">
      <w:start w:val="1"/>
      <w:numFmt w:val="lowerLetter"/>
      <w:lvlText w:val="%2."/>
      <w:lvlJc w:val="left"/>
      <w:pPr>
        <w:ind w:left="1440" w:hanging="360"/>
      </w:pPr>
    </w:lvl>
    <w:lvl w:ilvl="2" w:tplc="0B4E1A26">
      <w:start w:val="1"/>
      <w:numFmt w:val="lowerRoman"/>
      <w:lvlText w:val="%3."/>
      <w:lvlJc w:val="right"/>
      <w:pPr>
        <w:ind w:left="2160" w:hanging="180"/>
      </w:pPr>
    </w:lvl>
    <w:lvl w:ilvl="3" w:tplc="6B3E80CC">
      <w:start w:val="1"/>
      <w:numFmt w:val="decimal"/>
      <w:lvlText w:val="%4."/>
      <w:lvlJc w:val="left"/>
      <w:pPr>
        <w:ind w:left="2880" w:hanging="360"/>
      </w:pPr>
    </w:lvl>
    <w:lvl w:ilvl="4" w:tplc="95882F36">
      <w:start w:val="1"/>
      <w:numFmt w:val="lowerLetter"/>
      <w:lvlText w:val="%5."/>
      <w:lvlJc w:val="left"/>
      <w:pPr>
        <w:ind w:left="3600" w:hanging="360"/>
      </w:pPr>
    </w:lvl>
    <w:lvl w:ilvl="5" w:tplc="91F6F8A4">
      <w:start w:val="1"/>
      <w:numFmt w:val="lowerRoman"/>
      <w:lvlText w:val="%6."/>
      <w:lvlJc w:val="right"/>
      <w:pPr>
        <w:ind w:left="4320" w:hanging="180"/>
      </w:pPr>
    </w:lvl>
    <w:lvl w:ilvl="6" w:tplc="305EF0E6">
      <w:start w:val="1"/>
      <w:numFmt w:val="decimal"/>
      <w:lvlText w:val="%7."/>
      <w:lvlJc w:val="left"/>
      <w:pPr>
        <w:ind w:left="5040" w:hanging="360"/>
      </w:pPr>
    </w:lvl>
    <w:lvl w:ilvl="7" w:tplc="56C2CC16">
      <w:start w:val="1"/>
      <w:numFmt w:val="lowerLetter"/>
      <w:lvlText w:val="%8."/>
      <w:lvlJc w:val="left"/>
      <w:pPr>
        <w:ind w:left="5760" w:hanging="360"/>
      </w:pPr>
    </w:lvl>
    <w:lvl w:ilvl="8" w:tplc="12C223C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F3BA9"/>
    <w:multiLevelType w:val="hybridMultilevel"/>
    <w:tmpl w:val="E8D82FFE"/>
    <w:lvl w:ilvl="0" w:tplc="6B12F0D6">
      <w:start w:val="1"/>
      <w:numFmt w:val="decimal"/>
      <w:lvlText w:val="%1."/>
      <w:lvlJc w:val="left"/>
      <w:pPr>
        <w:ind w:left="720" w:hanging="360"/>
      </w:pPr>
    </w:lvl>
    <w:lvl w:ilvl="1" w:tplc="DC14AC32">
      <w:start w:val="1"/>
      <w:numFmt w:val="lowerLetter"/>
      <w:lvlText w:val="%2."/>
      <w:lvlJc w:val="left"/>
      <w:pPr>
        <w:ind w:left="1440" w:hanging="360"/>
      </w:pPr>
    </w:lvl>
    <w:lvl w:ilvl="2" w:tplc="67849D7C">
      <w:start w:val="1"/>
      <w:numFmt w:val="lowerRoman"/>
      <w:lvlText w:val="%3."/>
      <w:lvlJc w:val="right"/>
      <w:pPr>
        <w:ind w:left="2160" w:hanging="180"/>
      </w:pPr>
    </w:lvl>
    <w:lvl w:ilvl="3" w:tplc="1C9CD25C">
      <w:start w:val="1"/>
      <w:numFmt w:val="decimal"/>
      <w:lvlText w:val="%4."/>
      <w:lvlJc w:val="left"/>
      <w:pPr>
        <w:ind w:left="2880" w:hanging="360"/>
      </w:pPr>
    </w:lvl>
    <w:lvl w:ilvl="4" w:tplc="A22C122E">
      <w:start w:val="1"/>
      <w:numFmt w:val="lowerLetter"/>
      <w:lvlText w:val="%5."/>
      <w:lvlJc w:val="left"/>
      <w:pPr>
        <w:ind w:left="3600" w:hanging="360"/>
      </w:pPr>
    </w:lvl>
    <w:lvl w:ilvl="5" w:tplc="D366935A">
      <w:start w:val="1"/>
      <w:numFmt w:val="lowerRoman"/>
      <w:lvlText w:val="%6."/>
      <w:lvlJc w:val="right"/>
      <w:pPr>
        <w:ind w:left="4320" w:hanging="180"/>
      </w:pPr>
    </w:lvl>
    <w:lvl w:ilvl="6" w:tplc="6A1079A2">
      <w:start w:val="1"/>
      <w:numFmt w:val="decimal"/>
      <w:lvlText w:val="%7."/>
      <w:lvlJc w:val="left"/>
      <w:pPr>
        <w:ind w:left="5040" w:hanging="360"/>
      </w:pPr>
    </w:lvl>
    <w:lvl w:ilvl="7" w:tplc="DF2AEB9E">
      <w:start w:val="1"/>
      <w:numFmt w:val="lowerLetter"/>
      <w:lvlText w:val="%8."/>
      <w:lvlJc w:val="left"/>
      <w:pPr>
        <w:ind w:left="5760" w:hanging="360"/>
      </w:pPr>
    </w:lvl>
    <w:lvl w:ilvl="8" w:tplc="96FE2C7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50A44"/>
    <w:multiLevelType w:val="hybridMultilevel"/>
    <w:tmpl w:val="4246ED62"/>
    <w:lvl w:ilvl="0" w:tplc="5DDE9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088D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80C8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A9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A42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449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2A45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EAC9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B2C4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10743"/>
    <w:multiLevelType w:val="hybridMultilevel"/>
    <w:tmpl w:val="5202A630"/>
    <w:lvl w:ilvl="0" w:tplc="11CAB066">
      <w:start w:val="1"/>
      <w:numFmt w:val="decimal"/>
      <w:lvlText w:val="%1."/>
      <w:lvlJc w:val="left"/>
      <w:pPr>
        <w:ind w:left="720" w:hanging="360"/>
      </w:pPr>
    </w:lvl>
    <w:lvl w:ilvl="1" w:tplc="BC6899AA">
      <w:start w:val="1"/>
      <w:numFmt w:val="lowerLetter"/>
      <w:lvlText w:val="%2."/>
      <w:lvlJc w:val="left"/>
      <w:pPr>
        <w:ind w:left="1440" w:hanging="360"/>
      </w:pPr>
    </w:lvl>
    <w:lvl w:ilvl="2" w:tplc="8BF234D0">
      <w:start w:val="1"/>
      <w:numFmt w:val="lowerRoman"/>
      <w:lvlText w:val="%3."/>
      <w:lvlJc w:val="right"/>
      <w:pPr>
        <w:ind w:left="2160" w:hanging="180"/>
      </w:pPr>
    </w:lvl>
    <w:lvl w:ilvl="3" w:tplc="97144AEA">
      <w:start w:val="1"/>
      <w:numFmt w:val="decimal"/>
      <w:lvlText w:val="%4."/>
      <w:lvlJc w:val="left"/>
      <w:pPr>
        <w:ind w:left="2880" w:hanging="360"/>
      </w:pPr>
    </w:lvl>
    <w:lvl w:ilvl="4" w:tplc="7B7812A8">
      <w:start w:val="1"/>
      <w:numFmt w:val="lowerLetter"/>
      <w:lvlText w:val="%5."/>
      <w:lvlJc w:val="left"/>
      <w:pPr>
        <w:ind w:left="3600" w:hanging="360"/>
      </w:pPr>
    </w:lvl>
    <w:lvl w:ilvl="5" w:tplc="FA44C4FC">
      <w:start w:val="1"/>
      <w:numFmt w:val="lowerRoman"/>
      <w:lvlText w:val="%6."/>
      <w:lvlJc w:val="right"/>
      <w:pPr>
        <w:ind w:left="4320" w:hanging="180"/>
      </w:pPr>
    </w:lvl>
    <w:lvl w:ilvl="6" w:tplc="757A22F8">
      <w:start w:val="1"/>
      <w:numFmt w:val="decimal"/>
      <w:lvlText w:val="%7."/>
      <w:lvlJc w:val="left"/>
      <w:pPr>
        <w:ind w:left="5040" w:hanging="360"/>
      </w:pPr>
    </w:lvl>
    <w:lvl w:ilvl="7" w:tplc="E17C0100">
      <w:start w:val="1"/>
      <w:numFmt w:val="lowerLetter"/>
      <w:lvlText w:val="%8."/>
      <w:lvlJc w:val="left"/>
      <w:pPr>
        <w:ind w:left="5760" w:hanging="360"/>
      </w:pPr>
    </w:lvl>
    <w:lvl w:ilvl="8" w:tplc="9BD48CD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09804"/>
    <w:multiLevelType w:val="hybridMultilevel"/>
    <w:tmpl w:val="19A08A8A"/>
    <w:lvl w:ilvl="0" w:tplc="478A04A4">
      <w:start w:val="1"/>
      <w:numFmt w:val="decimal"/>
      <w:lvlText w:val="%1."/>
      <w:lvlJc w:val="left"/>
      <w:pPr>
        <w:ind w:left="720" w:hanging="360"/>
      </w:pPr>
    </w:lvl>
    <w:lvl w:ilvl="1" w:tplc="750CAC9E">
      <w:start w:val="1"/>
      <w:numFmt w:val="lowerLetter"/>
      <w:lvlText w:val="%2."/>
      <w:lvlJc w:val="left"/>
      <w:pPr>
        <w:ind w:left="1440" w:hanging="360"/>
      </w:pPr>
    </w:lvl>
    <w:lvl w:ilvl="2" w:tplc="A7167D90">
      <w:start w:val="1"/>
      <w:numFmt w:val="lowerRoman"/>
      <w:lvlText w:val="%3."/>
      <w:lvlJc w:val="right"/>
      <w:pPr>
        <w:ind w:left="2160" w:hanging="180"/>
      </w:pPr>
    </w:lvl>
    <w:lvl w:ilvl="3" w:tplc="93E2CCF8">
      <w:start w:val="1"/>
      <w:numFmt w:val="decimal"/>
      <w:lvlText w:val="%4."/>
      <w:lvlJc w:val="left"/>
      <w:pPr>
        <w:ind w:left="2880" w:hanging="360"/>
      </w:pPr>
    </w:lvl>
    <w:lvl w:ilvl="4" w:tplc="FD52E108">
      <w:start w:val="1"/>
      <w:numFmt w:val="lowerLetter"/>
      <w:lvlText w:val="%5."/>
      <w:lvlJc w:val="left"/>
      <w:pPr>
        <w:ind w:left="3600" w:hanging="360"/>
      </w:pPr>
    </w:lvl>
    <w:lvl w:ilvl="5" w:tplc="6BCA859A">
      <w:start w:val="1"/>
      <w:numFmt w:val="lowerRoman"/>
      <w:lvlText w:val="%6."/>
      <w:lvlJc w:val="right"/>
      <w:pPr>
        <w:ind w:left="4320" w:hanging="180"/>
      </w:pPr>
    </w:lvl>
    <w:lvl w:ilvl="6" w:tplc="EBD28294">
      <w:start w:val="1"/>
      <w:numFmt w:val="decimal"/>
      <w:lvlText w:val="%7."/>
      <w:lvlJc w:val="left"/>
      <w:pPr>
        <w:ind w:left="5040" w:hanging="360"/>
      </w:pPr>
    </w:lvl>
    <w:lvl w:ilvl="7" w:tplc="ED58D6F0">
      <w:start w:val="1"/>
      <w:numFmt w:val="lowerLetter"/>
      <w:lvlText w:val="%8."/>
      <w:lvlJc w:val="left"/>
      <w:pPr>
        <w:ind w:left="5760" w:hanging="360"/>
      </w:pPr>
    </w:lvl>
    <w:lvl w:ilvl="8" w:tplc="7820C3F0">
      <w:start w:val="1"/>
      <w:numFmt w:val="lowerRoman"/>
      <w:lvlText w:val="%9."/>
      <w:lvlJc w:val="right"/>
      <w:pPr>
        <w:ind w:left="6480" w:hanging="180"/>
      </w:pPr>
    </w:lvl>
  </w:abstractNum>
  <w:num w:numId="1" w16cid:durableId="600066626">
    <w:abstractNumId w:val="6"/>
  </w:num>
  <w:num w:numId="2" w16cid:durableId="55200373">
    <w:abstractNumId w:val="3"/>
  </w:num>
  <w:num w:numId="3" w16cid:durableId="1885752957">
    <w:abstractNumId w:val="4"/>
  </w:num>
  <w:num w:numId="4" w16cid:durableId="928657338">
    <w:abstractNumId w:val="2"/>
  </w:num>
  <w:num w:numId="5" w16cid:durableId="1868450773">
    <w:abstractNumId w:val="5"/>
  </w:num>
  <w:num w:numId="6" w16cid:durableId="1368919253">
    <w:abstractNumId w:val="1"/>
  </w:num>
  <w:num w:numId="7" w16cid:durableId="165059070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ie Anevski">
    <w15:presenceInfo w15:providerId="AD" w15:userId="S::katie.anevski@progyny.com::4d49af96-6879-4c83-a711-69c7090bfd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99B299"/>
    <w:rsid w:val="00017E3F"/>
    <w:rsid w:val="000250C9"/>
    <w:rsid w:val="00063A28"/>
    <w:rsid w:val="000777F3"/>
    <w:rsid w:val="000A36EA"/>
    <w:rsid w:val="00151FC8"/>
    <w:rsid w:val="001A62E1"/>
    <w:rsid w:val="001F3349"/>
    <w:rsid w:val="00214804"/>
    <w:rsid w:val="002372FA"/>
    <w:rsid w:val="0029455A"/>
    <w:rsid w:val="002A6B25"/>
    <w:rsid w:val="002B6C17"/>
    <w:rsid w:val="002C3516"/>
    <w:rsid w:val="002E5DF8"/>
    <w:rsid w:val="00315F9C"/>
    <w:rsid w:val="0032379E"/>
    <w:rsid w:val="00327FC8"/>
    <w:rsid w:val="003C6727"/>
    <w:rsid w:val="003F3182"/>
    <w:rsid w:val="00453874"/>
    <w:rsid w:val="00483700"/>
    <w:rsid w:val="004A52A7"/>
    <w:rsid w:val="0053596F"/>
    <w:rsid w:val="0064250A"/>
    <w:rsid w:val="00653061"/>
    <w:rsid w:val="006637D6"/>
    <w:rsid w:val="00677A82"/>
    <w:rsid w:val="00682BC3"/>
    <w:rsid w:val="006B7408"/>
    <w:rsid w:val="006E3A8D"/>
    <w:rsid w:val="006F4D34"/>
    <w:rsid w:val="0073661F"/>
    <w:rsid w:val="0078697C"/>
    <w:rsid w:val="007E5614"/>
    <w:rsid w:val="00823577"/>
    <w:rsid w:val="00854991"/>
    <w:rsid w:val="00872284"/>
    <w:rsid w:val="008BF3E5"/>
    <w:rsid w:val="009E08DC"/>
    <w:rsid w:val="00A0F650"/>
    <w:rsid w:val="00A67B02"/>
    <w:rsid w:val="00A978DF"/>
    <w:rsid w:val="00AD20C4"/>
    <w:rsid w:val="00B07815"/>
    <w:rsid w:val="00B12EDF"/>
    <w:rsid w:val="00B6257C"/>
    <w:rsid w:val="00BB7106"/>
    <w:rsid w:val="00BE1AA9"/>
    <w:rsid w:val="00C044B0"/>
    <w:rsid w:val="00C526BC"/>
    <w:rsid w:val="00C54768"/>
    <w:rsid w:val="00CF3D10"/>
    <w:rsid w:val="00DC3097"/>
    <w:rsid w:val="00DD2AB0"/>
    <w:rsid w:val="00F009DA"/>
    <w:rsid w:val="00F155B5"/>
    <w:rsid w:val="00FA2A72"/>
    <w:rsid w:val="00FC419E"/>
    <w:rsid w:val="01AF21DF"/>
    <w:rsid w:val="01B1F8CA"/>
    <w:rsid w:val="01D56DC5"/>
    <w:rsid w:val="02054095"/>
    <w:rsid w:val="020A0D65"/>
    <w:rsid w:val="03315BAA"/>
    <w:rsid w:val="033FD304"/>
    <w:rsid w:val="03AAAED5"/>
    <w:rsid w:val="03E3DE59"/>
    <w:rsid w:val="0445E6CB"/>
    <w:rsid w:val="04647711"/>
    <w:rsid w:val="0465213E"/>
    <w:rsid w:val="04692006"/>
    <w:rsid w:val="04754AAD"/>
    <w:rsid w:val="047EBFDC"/>
    <w:rsid w:val="04AD8983"/>
    <w:rsid w:val="05B48CA8"/>
    <w:rsid w:val="05E9D9F7"/>
    <w:rsid w:val="060B7E79"/>
    <w:rsid w:val="0649207C"/>
    <w:rsid w:val="07109582"/>
    <w:rsid w:val="07499B2D"/>
    <w:rsid w:val="07A2A9FF"/>
    <w:rsid w:val="07D446F6"/>
    <w:rsid w:val="0805D180"/>
    <w:rsid w:val="080F5100"/>
    <w:rsid w:val="085D6CC1"/>
    <w:rsid w:val="08A67A43"/>
    <w:rsid w:val="08B5C30F"/>
    <w:rsid w:val="08E8B689"/>
    <w:rsid w:val="08F376A5"/>
    <w:rsid w:val="0909059F"/>
    <w:rsid w:val="093B8551"/>
    <w:rsid w:val="09555FC4"/>
    <w:rsid w:val="09A1102A"/>
    <w:rsid w:val="09C6196A"/>
    <w:rsid w:val="09EACED7"/>
    <w:rsid w:val="0A7FDF04"/>
    <w:rsid w:val="0B1ADBCE"/>
    <w:rsid w:val="0B7C565A"/>
    <w:rsid w:val="0C8A45A1"/>
    <w:rsid w:val="0D6E8C3D"/>
    <w:rsid w:val="0D7BE384"/>
    <w:rsid w:val="0DCF967C"/>
    <w:rsid w:val="0E616C57"/>
    <w:rsid w:val="0E750C5A"/>
    <w:rsid w:val="0EA28D5A"/>
    <w:rsid w:val="0EE3E184"/>
    <w:rsid w:val="0F9B1E82"/>
    <w:rsid w:val="0FE0F793"/>
    <w:rsid w:val="1007526B"/>
    <w:rsid w:val="100DCF91"/>
    <w:rsid w:val="101E626C"/>
    <w:rsid w:val="10350F58"/>
    <w:rsid w:val="1041FF1A"/>
    <w:rsid w:val="10A75FB4"/>
    <w:rsid w:val="10C8908B"/>
    <w:rsid w:val="10D14488"/>
    <w:rsid w:val="10F58012"/>
    <w:rsid w:val="110ADF80"/>
    <w:rsid w:val="11F913DF"/>
    <w:rsid w:val="1202D183"/>
    <w:rsid w:val="130E873C"/>
    <w:rsid w:val="1372D342"/>
    <w:rsid w:val="13AAFBD2"/>
    <w:rsid w:val="13AF90DF"/>
    <w:rsid w:val="14730084"/>
    <w:rsid w:val="147820A9"/>
    <w:rsid w:val="14906DE4"/>
    <w:rsid w:val="14FF0623"/>
    <w:rsid w:val="154EF906"/>
    <w:rsid w:val="1606F7F7"/>
    <w:rsid w:val="16096B15"/>
    <w:rsid w:val="1642EB8C"/>
    <w:rsid w:val="166003A0"/>
    <w:rsid w:val="16D61972"/>
    <w:rsid w:val="176B60F5"/>
    <w:rsid w:val="17AB4308"/>
    <w:rsid w:val="18233950"/>
    <w:rsid w:val="18C9AF38"/>
    <w:rsid w:val="18CAE79A"/>
    <w:rsid w:val="19587607"/>
    <w:rsid w:val="1978BCFB"/>
    <w:rsid w:val="198B6CA7"/>
    <w:rsid w:val="1995FD0A"/>
    <w:rsid w:val="1A0B138E"/>
    <w:rsid w:val="1A5890F3"/>
    <w:rsid w:val="1ACE2FAC"/>
    <w:rsid w:val="1B40B7C2"/>
    <w:rsid w:val="1B6FBA51"/>
    <w:rsid w:val="1C12D903"/>
    <w:rsid w:val="1C39CADE"/>
    <w:rsid w:val="1C92F6B9"/>
    <w:rsid w:val="1D21D28F"/>
    <w:rsid w:val="1D5CC67F"/>
    <w:rsid w:val="1D9B6953"/>
    <w:rsid w:val="1E06C250"/>
    <w:rsid w:val="1EC4698B"/>
    <w:rsid w:val="1EFE2920"/>
    <w:rsid w:val="1F080976"/>
    <w:rsid w:val="1F7A416D"/>
    <w:rsid w:val="1F9E6F31"/>
    <w:rsid w:val="1FB24440"/>
    <w:rsid w:val="202C2C1E"/>
    <w:rsid w:val="204AFA87"/>
    <w:rsid w:val="2067EABA"/>
    <w:rsid w:val="20E02765"/>
    <w:rsid w:val="211C08A3"/>
    <w:rsid w:val="21E087CB"/>
    <w:rsid w:val="2343202E"/>
    <w:rsid w:val="236B17DA"/>
    <w:rsid w:val="2378D9A4"/>
    <w:rsid w:val="23CABCBF"/>
    <w:rsid w:val="2483E015"/>
    <w:rsid w:val="24A4C065"/>
    <w:rsid w:val="24D6F339"/>
    <w:rsid w:val="2514A919"/>
    <w:rsid w:val="2567366D"/>
    <w:rsid w:val="25E660FD"/>
    <w:rsid w:val="25F44D5E"/>
    <w:rsid w:val="26320AA7"/>
    <w:rsid w:val="2649B5BE"/>
    <w:rsid w:val="2669E2F2"/>
    <w:rsid w:val="278BD922"/>
    <w:rsid w:val="27B082A7"/>
    <w:rsid w:val="27B1A9F1"/>
    <w:rsid w:val="27C086E6"/>
    <w:rsid w:val="27C55994"/>
    <w:rsid w:val="282A5FCD"/>
    <w:rsid w:val="2995DE34"/>
    <w:rsid w:val="2A2DA772"/>
    <w:rsid w:val="2A629D47"/>
    <w:rsid w:val="2A7C97AC"/>
    <w:rsid w:val="2A86AD84"/>
    <w:rsid w:val="2B1B74C0"/>
    <w:rsid w:val="2B61DD09"/>
    <w:rsid w:val="2BE4B50E"/>
    <w:rsid w:val="2C44CD28"/>
    <w:rsid w:val="2C712342"/>
    <w:rsid w:val="2C7B027E"/>
    <w:rsid w:val="2C8DACB1"/>
    <w:rsid w:val="2CD63160"/>
    <w:rsid w:val="2CDCEF14"/>
    <w:rsid w:val="2D0AE5FB"/>
    <w:rsid w:val="2DE53EF4"/>
    <w:rsid w:val="2DEED10A"/>
    <w:rsid w:val="2E44346B"/>
    <w:rsid w:val="2E542954"/>
    <w:rsid w:val="2E66922F"/>
    <w:rsid w:val="2ED0CBE7"/>
    <w:rsid w:val="2EEC5BEA"/>
    <w:rsid w:val="2F24CCCB"/>
    <w:rsid w:val="2F867349"/>
    <w:rsid w:val="2FCF5234"/>
    <w:rsid w:val="3006CF8E"/>
    <w:rsid w:val="307492ED"/>
    <w:rsid w:val="309F4994"/>
    <w:rsid w:val="30FC4D5D"/>
    <w:rsid w:val="3132B226"/>
    <w:rsid w:val="3174916D"/>
    <w:rsid w:val="318BE996"/>
    <w:rsid w:val="31DC1704"/>
    <w:rsid w:val="321A4B03"/>
    <w:rsid w:val="3238EE54"/>
    <w:rsid w:val="32432837"/>
    <w:rsid w:val="324BA75C"/>
    <w:rsid w:val="32534568"/>
    <w:rsid w:val="325CB060"/>
    <w:rsid w:val="33A6B6D9"/>
    <w:rsid w:val="33DCF47B"/>
    <w:rsid w:val="33FA9E01"/>
    <w:rsid w:val="342412CA"/>
    <w:rsid w:val="3584F799"/>
    <w:rsid w:val="359EAA8C"/>
    <w:rsid w:val="35B5FB16"/>
    <w:rsid w:val="35F161B9"/>
    <w:rsid w:val="36470EF2"/>
    <w:rsid w:val="36C24C3D"/>
    <w:rsid w:val="36D6DC6A"/>
    <w:rsid w:val="36DC6926"/>
    <w:rsid w:val="379A6843"/>
    <w:rsid w:val="381BA36E"/>
    <w:rsid w:val="384103EB"/>
    <w:rsid w:val="3873C752"/>
    <w:rsid w:val="39CA7A6C"/>
    <w:rsid w:val="39D2E2A1"/>
    <w:rsid w:val="3A18197D"/>
    <w:rsid w:val="3A68BDC2"/>
    <w:rsid w:val="3A736364"/>
    <w:rsid w:val="3AF9655D"/>
    <w:rsid w:val="3AFBA492"/>
    <w:rsid w:val="3BB66D6A"/>
    <w:rsid w:val="3BF8C2AB"/>
    <w:rsid w:val="3C481E02"/>
    <w:rsid w:val="3C586C1C"/>
    <w:rsid w:val="3C991B9F"/>
    <w:rsid w:val="3D8EF466"/>
    <w:rsid w:val="3DAF39EA"/>
    <w:rsid w:val="3DB08727"/>
    <w:rsid w:val="3E5C36C4"/>
    <w:rsid w:val="3E93F5ED"/>
    <w:rsid w:val="3EB648A3"/>
    <w:rsid w:val="3F440214"/>
    <w:rsid w:val="3F77BBA0"/>
    <w:rsid w:val="3FFADFFD"/>
    <w:rsid w:val="4052491B"/>
    <w:rsid w:val="409ECCE8"/>
    <w:rsid w:val="410CE0F5"/>
    <w:rsid w:val="4130867B"/>
    <w:rsid w:val="4130FEA5"/>
    <w:rsid w:val="4189B3A3"/>
    <w:rsid w:val="418C8524"/>
    <w:rsid w:val="42051D57"/>
    <w:rsid w:val="42510BC1"/>
    <w:rsid w:val="42A3BA20"/>
    <w:rsid w:val="43375B52"/>
    <w:rsid w:val="43507BFD"/>
    <w:rsid w:val="44040F8F"/>
    <w:rsid w:val="44202F18"/>
    <w:rsid w:val="443E7781"/>
    <w:rsid w:val="44D9CA7A"/>
    <w:rsid w:val="450C7C8F"/>
    <w:rsid w:val="450DBE46"/>
    <w:rsid w:val="45163AC0"/>
    <w:rsid w:val="4565F832"/>
    <w:rsid w:val="45BD922B"/>
    <w:rsid w:val="4784C218"/>
    <w:rsid w:val="47B11F9A"/>
    <w:rsid w:val="487264E3"/>
    <w:rsid w:val="48906BE4"/>
    <w:rsid w:val="4910ED05"/>
    <w:rsid w:val="49368656"/>
    <w:rsid w:val="49642B6E"/>
    <w:rsid w:val="4B1FB78E"/>
    <w:rsid w:val="4BC32A08"/>
    <w:rsid w:val="4BCF5D97"/>
    <w:rsid w:val="4BE33CE5"/>
    <w:rsid w:val="4BEA782D"/>
    <w:rsid w:val="4C723BEA"/>
    <w:rsid w:val="4C83B991"/>
    <w:rsid w:val="4CA84ECC"/>
    <w:rsid w:val="4CE20A31"/>
    <w:rsid w:val="4D7056B9"/>
    <w:rsid w:val="4D8BF46C"/>
    <w:rsid w:val="4DBA5A6D"/>
    <w:rsid w:val="4EC597B8"/>
    <w:rsid w:val="4ED17117"/>
    <w:rsid w:val="4FD17345"/>
    <w:rsid w:val="516561CF"/>
    <w:rsid w:val="521891CF"/>
    <w:rsid w:val="525C5714"/>
    <w:rsid w:val="526098F8"/>
    <w:rsid w:val="52888709"/>
    <w:rsid w:val="52996C6B"/>
    <w:rsid w:val="52CF5F84"/>
    <w:rsid w:val="5344ED01"/>
    <w:rsid w:val="5493DDCE"/>
    <w:rsid w:val="54CB80D2"/>
    <w:rsid w:val="54CFA86E"/>
    <w:rsid w:val="5527B90F"/>
    <w:rsid w:val="5570E6DC"/>
    <w:rsid w:val="558D6F48"/>
    <w:rsid w:val="558E2CE6"/>
    <w:rsid w:val="55BC4A74"/>
    <w:rsid w:val="55F2B8C7"/>
    <w:rsid w:val="56E02E79"/>
    <w:rsid w:val="571ED6FC"/>
    <w:rsid w:val="57743D15"/>
    <w:rsid w:val="587EC851"/>
    <w:rsid w:val="59171C12"/>
    <w:rsid w:val="59804A30"/>
    <w:rsid w:val="5A64116C"/>
    <w:rsid w:val="5AA1DA15"/>
    <w:rsid w:val="5B5D743F"/>
    <w:rsid w:val="5B642AF2"/>
    <w:rsid w:val="5B87E2BB"/>
    <w:rsid w:val="5BB82B1C"/>
    <w:rsid w:val="5BE7B65D"/>
    <w:rsid w:val="5BF42F48"/>
    <w:rsid w:val="5BF6C050"/>
    <w:rsid w:val="5C1DDFBF"/>
    <w:rsid w:val="5C378A85"/>
    <w:rsid w:val="5C9E9CAD"/>
    <w:rsid w:val="5CE0D347"/>
    <w:rsid w:val="5D08C672"/>
    <w:rsid w:val="5D394DF2"/>
    <w:rsid w:val="5D3CB27C"/>
    <w:rsid w:val="5D6AE22E"/>
    <w:rsid w:val="5DB3DCBD"/>
    <w:rsid w:val="5DFC8835"/>
    <w:rsid w:val="5F78B621"/>
    <w:rsid w:val="6020BB80"/>
    <w:rsid w:val="6022FBAE"/>
    <w:rsid w:val="607DA664"/>
    <w:rsid w:val="60F6A763"/>
    <w:rsid w:val="61BF2F30"/>
    <w:rsid w:val="61CED7A7"/>
    <w:rsid w:val="62FE3A31"/>
    <w:rsid w:val="6306D828"/>
    <w:rsid w:val="63292097"/>
    <w:rsid w:val="63886D82"/>
    <w:rsid w:val="638BC3AF"/>
    <w:rsid w:val="638CB8E0"/>
    <w:rsid w:val="63DBF9F4"/>
    <w:rsid w:val="648CDE71"/>
    <w:rsid w:val="65424CDA"/>
    <w:rsid w:val="654FB346"/>
    <w:rsid w:val="65893A24"/>
    <w:rsid w:val="65B69DF7"/>
    <w:rsid w:val="65D99D5E"/>
    <w:rsid w:val="65F99647"/>
    <w:rsid w:val="66CC2CD3"/>
    <w:rsid w:val="66E8F7B5"/>
    <w:rsid w:val="66E9CCC2"/>
    <w:rsid w:val="67B673AA"/>
    <w:rsid w:val="67FE352D"/>
    <w:rsid w:val="6835D10F"/>
    <w:rsid w:val="687B6918"/>
    <w:rsid w:val="68EC6ADC"/>
    <w:rsid w:val="69B3EF17"/>
    <w:rsid w:val="69DD6764"/>
    <w:rsid w:val="6A1756F1"/>
    <w:rsid w:val="6A4EC02A"/>
    <w:rsid w:val="6A927117"/>
    <w:rsid w:val="6B414123"/>
    <w:rsid w:val="6BA51FD2"/>
    <w:rsid w:val="6BB84C1D"/>
    <w:rsid w:val="6C07D550"/>
    <w:rsid w:val="6C4DC640"/>
    <w:rsid w:val="6CC612C3"/>
    <w:rsid w:val="6D3D6E6E"/>
    <w:rsid w:val="6D63026D"/>
    <w:rsid w:val="6D64EB66"/>
    <w:rsid w:val="6EAFD5F2"/>
    <w:rsid w:val="6FCF0E9C"/>
    <w:rsid w:val="7199B299"/>
    <w:rsid w:val="71D76B73"/>
    <w:rsid w:val="724DACC7"/>
    <w:rsid w:val="72894324"/>
    <w:rsid w:val="73F387F5"/>
    <w:rsid w:val="740C4F7F"/>
    <w:rsid w:val="747FBCEA"/>
    <w:rsid w:val="74B84F0B"/>
    <w:rsid w:val="74EBF850"/>
    <w:rsid w:val="74ED00FC"/>
    <w:rsid w:val="753C893B"/>
    <w:rsid w:val="75DBD48A"/>
    <w:rsid w:val="75DFB5ED"/>
    <w:rsid w:val="75F22BD6"/>
    <w:rsid w:val="7604B9AE"/>
    <w:rsid w:val="76604A71"/>
    <w:rsid w:val="76611A4E"/>
    <w:rsid w:val="76F8AB13"/>
    <w:rsid w:val="777F68F5"/>
    <w:rsid w:val="77D897C7"/>
    <w:rsid w:val="77FFF449"/>
    <w:rsid w:val="78467949"/>
    <w:rsid w:val="787B0F39"/>
    <w:rsid w:val="79353B10"/>
    <w:rsid w:val="793AF77B"/>
    <w:rsid w:val="79A20224"/>
    <w:rsid w:val="79D2F6C7"/>
    <w:rsid w:val="7A08B8ED"/>
    <w:rsid w:val="7A44BA46"/>
    <w:rsid w:val="7A5F4BBE"/>
    <w:rsid w:val="7A604DD5"/>
    <w:rsid w:val="7AE660FA"/>
    <w:rsid w:val="7B29C408"/>
    <w:rsid w:val="7B40BEBC"/>
    <w:rsid w:val="7B6B7560"/>
    <w:rsid w:val="7B85AE2F"/>
    <w:rsid w:val="7BEA4809"/>
    <w:rsid w:val="7CA465A9"/>
    <w:rsid w:val="7CCA925E"/>
    <w:rsid w:val="7D5B71CD"/>
    <w:rsid w:val="7DB0C966"/>
    <w:rsid w:val="7E0AB6A0"/>
    <w:rsid w:val="7E47D1AC"/>
    <w:rsid w:val="7E6483FF"/>
    <w:rsid w:val="7E6B5A61"/>
    <w:rsid w:val="7E7FCD69"/>
    <w:rsid w:val="7FDB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9B299"/>
  <w15:chartTrackingRefBased/>
  <w15:docId w15:val="{250CF408-58FD-D14E-AF93-A787AFC3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12ED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6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61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3661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2F6ED4D6AD3446BCC3A5A9F3835F45" ma:contentTypeVersion="25" ma:contentTypeDescription="Create a new document." ma:contentTypeScope="" ma:versionID="697779d1610b9bd2c7e0b5cdfc760079">
  <xsd:schema xmlns:xsd="http://www.w3.org/2001/XMLSchema" xmlns:xs="http://www.w3.org/2001/XMLSchema" xmlns:p="http://schemas.microsoft.com/office/2006/metadata/properties" xmlns:ns2="a3a19593-764b-44ba-9c8b-d6764fc55e71" xmlns:ns3="a5f9063c-0cf6-4d7f-9de9-c71357cc3844" targetNamespace="http://schemas.microsoft.com/office/2006/metadata/properties" ma:root="true" ma:fieldsID="88cff0b17970507f2a29d1dd86bf127d" ns2:_="" ns3:_="">
    <xsd:import namespace="a3a19593-764b-44ba-9c8b-d6764fc55e71"/>
    <xsd:import namespace="a5f9063c-0cf6-4d7f-9de9-c71357cc38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Not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19593-764b-44ba-9c8b-d6764fc55e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cbf549b3-94bd-4f70-b4f4-c20cfe575224}" ma:internalName="TaxCatchAll" ma:showField="CatchAllData" ma:web="a3a19593-764b-44ba-9c8b-d6764fc55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9063c-0cf6-4d7f-9de9-c71357cc3844" elementFormDefault="qualified">
    <xsd:import namespace="http://schemas.microsoft.com/office/2006/documentManagement/types"/>
    <xsd:import namespace="http://schemas.microsoft.com/office/infopath/2007/PartnerControls"/>
    <xsd:element name="MigrationWizId" ma:index="10" nillable="true" ma:displayName="MigrationWizId" ma:internalName="MigrationWizId">
      <xsd:simpleType>
        <xsd:restriction base="dms:Text"/>
      </xsd:simpleType>
    </xsd:element>
    <xsd:element name="MigrationWizIdPermissions" ma:index="11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2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3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4" nillable="true" ma:displayName="MigrationWizIdSecurityGroups" ma:internalName="MigrationWizIdSecurityGroups">
      <xsd:simpleType>
        <xsd:restriction base="dms:Text"/>
      </xsd:simple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e9288fe-6667-412b-9ae2-e7efbcd46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3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f9063c-0cf6-4d7f-9de9-c71357cc3844">
      <Terms xmlns="http://schemas.microsoft.com/office/infopath/2007/PartnerControls"/>
    </lcf76f155ced4ddcb4097134ff3c332f>
    <MigrationWizIdDocumentLibraryPermissions xmlns="a5f9063c-0cf6-4d7f-9de9-c71357cc3844" xsi:nil="true"/>
    <MigrationWizIdPermissionLevels xmlns="a5f9063c-0cf6-4d7f-9de9-c71357cc3844" xsi:nil="true"/>
    <Notes xmlns="a5f9063c-0cf6-4d7f-9de9-c71357cc3844" xsi:nil="true"/>
    <MigrationWizId xmlns="a5f9063c-0cf6-4d7f-9de9-c71357cc3844" xsi:nil="true"/>
    <MigrationWizIdSecurityGroups xmlns="a5f9063c-0cf6-4d7f-9de9-c71357cc3844" xsi:nil="true"/>
    <TaxCatchAll xmlns="a3a19593-764b-44ba-9c8b-d6764fc55e71" xsi:nil="true"/>
    <MigrationWizIdPermissions xmlns="a5f9063c-0cf6-4d7f-9de9-c71357cc3844" xsi:nil="true"/>
  </documentManagement>
</p:properties>
</file>

<file path=customXml/itemProps1.xml><?xml version="1.0" encoding="utf-8"?>
<ds:datastoreItem xmlns:ds="http://schemas.openxmlformats.org/officeDocument/2006/customXml" ds:itemID="{B6935844-93AA-4F1A-9E9D-1872EAB68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19593-764b-44ba-9c8b-d6764fc55e71"/>
    <ds:schemaRef ds:uri="a5f9063c-0cf6-4d7f-9de9-c71357cc38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F45E82-656E-478B-BA30-3819588A42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E73B3A-2425-4BFF-A6A4-1B0A78016758}">
  <ds:schemaRefs>
    <ds:schemaRef ds:uri="http://schemas.microsoft.com/office/2006/metadata/properties"/>
    <ds:schemaRef ds:uri="http://schemas.microsoft.com/office/infopath/2007/PartnerControls"/>
    <ds:schemaRef ds:uri="a5f9063c-0cf6-4d7f-9de9-c71357cc3844"/>
    <ds:schemaRef ds:uri="a3a19593-764b-44ba-9c8b-d6764fc55e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3499</Characters>
  <Application>Microsoft Office Word</Application>
  <DocSecurity>0</DocSecurity>
  <Lines>66</Lines>
  <Paragraphs>32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Anevski</dc:creator>
  <cp:keywords/>
  <dc:description/>
  <cp:lastModifiedBy>Katie Anevski</cp:lastModifiedBy>
  <cp:revision>2</cp:revision>
  <dcterms:created xsi:type="dcterms:W3CDTF">2026-05-05T20:18:00Z</dcterms:created>
  <dcterms:modified xsi:type="dcterms:W3CDTF">2026-05-05T20:18:00Z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0x010100BB2F6ED4D6AD3446BCC3A5A9F3835F45</vt:lpwstr>
  </property>
  <property fmtid="{D5CDD505-2E9C-101B-9397-08002B2CF9AE}" pid="3" name="MediaServiceImageTags">
    <vt:lpwstr/>
  </property>
</Properties>
</file>